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1FD4AA" w14:textId="77777777" w:rsidR="00DC4A92" w:rsidRDefault="00DC4A92" w:rsidP="00F477F6">
      <w:pPr>
        <w:ind w:hanging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82E39B3" w14:textId="77777777" w:rsidR="00A878CB" w:rsidRPr="00F86C9E" w:rsidRDefault="00677AE7" w:rsidP="002813CB">
      <w:pPr>
        <w:spacing w:after="0" w:line="240" w:lineRule="auto"/>
        <w:ind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</w:rPr>
        <w:t>1.</w:t>
      </w:r>
      <w:r w:rsidR="00240961" w:rsidRPr="00F86C9E">
        <w:rPr>
          <w:rFonts w:ascii="Times New Roman" w:hAnsi="Times New Roman" w:cs="Times New Roman"/>
          <w:b/>
          <w:sz w:val="24"/>
          <w:szCs w:val="24"/>
        </w:rPr>
        <w:t>Требовани</w:t>
      </w:r>
      <w:r w:rsidR="00DE4255" w:rsidRPr="00F86C9E">
        <w:rPr>
          <w:rFonts w:ascii="Times New Roman" w:hAnsi="Times New Roman" w:cs="Times New Roman"/>
          <w:b/>
          <w:sz w:val="24"/>
          <w:szCs w:val="24"/>
        </w:rPr>
        <w:t>я</w:t>
      </w:r>
      <w:r w:rsidR="00240961" w:rsidRPr="00F8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4A2" w:rsidRPr="00F86C9E">
        <w:rPr>
          <w:rFonts w:ascii="Times New Roman" w:hAnsi="Times New Roman" w:cs="Times New Roman"/>
          <w:b/>
          <w:sz w:val="24"/>
          <w:szCs w:val="24"/>
        </w:rPr>
        <w:t xml:space="preserve">к ИП </w:t>
      </w:r>
      <w:r w:rsidR="00DE4255" w:rsidRPr="00F86C9E">
        <w:rPr>
          <w:rFonts w:ascii="Times New Roman" w:hAnsi="Times New Roman" w:cs="Times New Roman"/>
          <w:b/>
          <w:sz w:val="24"/>
          <w:szCs w:val="24"/>
        </w:rPr>
        <w:t>по зоне</w:t>
      </w:r>
      <w:r w:rsidR="00240961" w:rsidRPr="00F86C9E">
        <w:rPr>
          <w:rFonts w:ascii="Times New Roman" w:hAnsi="Times New Roman" w:cs="Times New Roman"/>
          <w:b/>
          <w:sz w:val="24"/>
          <w:szCs w:val="24"/>
        </w:rPr>
        <w:t xml:space="preserve"> досуга «Киоск»</w:t>
      </w:r>
    </w:p>
    <w:p w14:paraId="30686DDB" w14:textId="77777777" w:rsidR="001C5C0C" w:rsidRPr="00F86C9E" w:rsidRDefault="00240961" w:rsidP="002813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Предельная мощность потребления электрической эне</w:t>
      </w:r>
      <w:r w:rsidR="001C5C0C" w:rsidRPr="00F86C9E">
        <w:rPr>
          <w:rFonts w:ascii="Times New Roman" w:hAnsi="Times New Roman" w:cs="Times New Roman"/>
          <w:sz w:val="24"/>
          <w:szCs w:val="24"/>
        </w:rPr>
        <w:t xml:space="preserve">ргии для оборудования не более </w:t>
      </w:r>
      <w:r w:rsidR="001C5C0C" w:rsidRPr="00F86C9E">
        <w:rPr>
          <w:rFonts w:ascii="Times New Roman" w:hAnsi="Times New Roman" w:cs="Times New Roman"/>
          <w:sz w:val="24"/>
          <w:szCs w:val="24"/>
          <w:u w:val="single"/>
          <w:lang w:val="kk-KZ"/>
        </w:rPr>
        <w:t>12 кВт</w:t>
      </w:r>
      <w:r w:rsidR="007D6129" w:rsidRPr="00F86C9E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314B3EA1" w14:textId="0EE6DEE7" w:rsidR="00240961" w:rsidRPr="00F86C9E" w:rsidRDefault="00240961" w:rsidP="002813C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Установка </w:t>
      </w:r>
      <w:r w:rsidR="002813CB" w:rsidRPr="00F86C9E">
        <w:rPr>
          <w:rFonts w:ascii="Times New Roman" w:hAnsi="Times New Roman" w:cs="Times New Roman"/>
          <w:sz w:val="24"/>
          <w:szCs w:val="24"/>
        </w:rPr>
        <w:t>электрического счетчика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  <w:r w:rsidR="004144A2" w:rsidRPr="00F86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E78B0" w14:textId="4850739B" w:rsidR="00B71A83" w:rsidRPr="00F86C9E" w:rsidRDefault="004144A2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мер по обеспечению</w:t>
      </w:r>
      <w:r w:rsidR="00DE4255" w:rsidRPr="00F86C9E">
        <w:rPr>
          <w:rFonts w:ascii="Times New Roman" w:hAnsi="Times New Roman" w:cs="Times New Roman"/>
          <w:sz w:val="24"/>
          <w:szCs w:val="24"/>
        </w:rPr>
        <w:t xml:space="preserve"> безопасности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</w:t>
      </w:r>
      <w:r w:rsidR="002122A3" w:rsidRPr="00F86C9E">
        <w:rPr>
          <w:rFonts w:ascii="Times New Roman" w:hAnsi="Times New Roman" w:cs="Times New Roman"/>
          <w:sz w:val="24"/>
          <w:szCs w:val="24"/>
        </w:rPr>
        <w:t>тушитель, аптечка) и сохранность</w:t>
      </w:r>
      <w:r w:rsidRPr="00F86C9E">
        <w:rPr>
          <w:rFonts w:ascii="Times New Roman" w:hAnsi="Times New Roman" w:cs="Times New Roman"/>
          <w:sz w:val="24"/>
          <w:szCs w:val="24"/>
        </w:rPr>
        <w:t xml:space="preserve"> имущества (видеорегистратор)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7658B560" w14:textId="77777777" w:rsidR="00B71A83" w:rsidRPr="00F86C9E" w:rsidRDefault="00D80A99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Подержание частоты и</w:t>
      </w:r>
      <w:r w:rsidR="00B71A83" w:rsidRPr="00F86C9E">
        <w:rPr>
          <w:rFonts w:ascii="Times New Roman" w:hAnsi="Times New Roman" w:cs="Times New Roman"/>
          <w:sz w:val="24"/>
          <w:szCs w:val="24"/>
        </w:rPr>
        <w:t xml:space="preserve"> уборка </w:t>
      </w:r>
      <w:r w:rsidR="00FB5F6E" w:rsidRPr="00F86C9E">
        <w:rPr>
          <w:rFonts w:ascii="Times New Roman" w:hAnsi="Times New Roman" w:cs="Times New Roman"/>
          <w:sz w:val="24"/>
          <w:szCs w:val="24"/>
        </w:rPr>
        <w:t xml:space="preserve">вокруг </w:t>
      </w:r>
      <w:r w:rsidR="00B71A83" w:rsidRPr="00F86C9E">
        <w:rPr>
          <w:rFonts w:ascii="Times New Roman" w:hAnsi="Times New Roman" w:cs="Times New Roman"/>
          <w:sz w:val="24"/>
          <w:szCs w:val="24"/>
        </w:rPr>
        <w:t>территории киоска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443321FB" w14:textId="77777777" w:rsidR="00240961" w:rsidRPr="00F86C9E" w:rsidRDefault="00F718F7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Наружная реклама</w:t>
      </w:r>
      <w:r w:rsidR="00C55024" w:rsidRPr="00F86C9E">
        <w:rPr>
          <w:rFonts w:ascii="Times New Roman" w:hAnsi="Times New Roman" w:cs="Times New Roman"/>
          <w:sz w:val="24"/>
          <w:szCs w:val="24"/>
        </w:rPr>
        <w:t xml:space="preserve"> и униформа работников</w:t>
      </w:r>
      <w:r w:rsidRPr="00F86C9E">
        <w:rPr>
          <w:rFonts w:ascii="Times New Roman" w:hAnsi="Times New Roman" w:cs="Times New Roman"/>
          <w:sz w:val="24"/>
          <w:szCs w:val="24"/>
        </w:rPr>
        <w:t xml:space="preserve"> должны</w:t>
      </w:r>
      <w:r w:rsidR="00C55024" w:rsidRPr="00F86C9E">
        <w:rPr>
          <w:rFonts w:ascii="Times New Roman" w:hAnsi="Times New Roman" w:cs="Times New Roman"/>
          <w:sz w:val="24"/>
          <w:szCs w:val="24"/>
        </w:rPr>
        <w:t xml:space="preserve"> согласовываться с Дирекцией парка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78AB68A1" w14:textId="77777777" w:rsidR="00240961" w:rsidRPr="00F86C9E" w:rsidRDefault="00C55024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62D9EF82" w14:textId="77777777" w:rsidR="00713414" w:rsidRPr="00F86C9E" w:rsidRDefault="00713414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Отсутствие налоговой </w:t>
      </w:r>
      <w:r w:rsidR="007D6129" w:rsidRPr="00F86C9E">
        <w:rPr>
          <w:rFonts w:ascii="Times New Roman" w:hAnsi="Times New Roman" w:cs="Times New Roman"/>
          <w:sz w:val="24"/>
          <w:szCs w:val="24"/>
        </w:rPr>
        <w:t>задолженности;</w:t>
      </w:r>
    </w:p>
    <w:p w14:paraId="5DC6345A" w14:textId="77777777" w:rsidR="004144A2" w:rsidRPr="00F86C9E" w:rsidRDefault="004144A2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Презентация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D350A4" w14:textId="16A5694D" w:rsidR="00FC08C9" w:rsidRPr="00F86C9E" w:rsidRDefault="00FC08C9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киоска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20C9654B" w14:textId="77777777" w:rsidR="00AC79BF" w:rsidRPr="00F86C9E" w:rsidRDefault="00161A73" w:rsidP="00F86C9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</w:t>
      </w:r>
      <w:r w:rsidR="00132C6A" w:rsidRPr="00F86C9E">
        <w:rPr>
          <w:rFonts w:ascii="Times New Roman" w:hAnsi="Times New Roman" w:cs="Times New Roman"/>
          <w:sz w:val="24"/>
          <w:szCs w:val="24"/>
        </w:rPr>
        <w:t xml:space="preserve"> (Май и Июнь) должна быть произведена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до 15.04.2024</w:t>
      </w:r>
      <w:r w:rsidR="00D84131" w:rsidRPr="00F86C9E">
        <w:rPr>
          <w:rFonts w:ascii="Times New Roman" w:hAnsi="Times New Roman" w:cs="Times New Roman"/>
          <w:sz w:val="24"/>
          <w:szCs w:val="24"/>
        </w:rPr>
        <w:t>.</w:t>
      </w:r>
    </w:p>
    <w:p w14:paraId="1113F92A" w14:textId="77777777" w:rsidR="002813CB" w:rsidRDefault="002813CB" w:rsidP="002813CB">
      <w:pPr>
        <w:spacing w:after="0" w:line="240" w:lineRule="auto"/>
        <w:ind w:left="105" w:hanging="67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3FAD2F" w14:textId="46B6B49D" w:rsidR="00352E26" w:rsidRPr="00F86C9E" w:rsidRDefault="00677AE7" w:rsidP="002813CB">
      <w:pPr>
        <w:spacing w:after="0" w:line="240" w:lineRule="auto"/>
        <w:ind w:left="105" w:hanging="6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352E26" w:rsidRPr="00F86C9E">
        <w:rPr>
          <w:rFonts w:ascii="Times New Roman" w:hAnsi="Times New Roman" w:cs="Times New Roman"/>
          <w:b/>
          <w:sz w:val="24"/>
          <w:szCs w:val="24"/>
        </w:rPr>
        <w:t xml:space="preserve">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="00352E26" w:rsidRPr="00F86C9E">
        <w:rPr>
          <w:rFonts w:ascii="Times New Roman" w:hAnsi="Times New Roman" w:cs="Times New Roman"/>
          <w:b/>
          <w:sz w:val="24"/>
          <w:szCs w:val="24"/>
        </w:rPr>
        <w:t xml:space="preserve"> досуга «Аттракционы»</w:t>
      </w:r>
    </w:p>
    <w:p w14:paraId="4AE3D417" w14:textId="77777777" w:rsidR="00352E26" w:rsidRPr="00F86C9E" w:rsidRDefault="002122A3" w:rsidP="002813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Акт проверки технической исправности </w:t>
      </w:r>
      <w:r w:rsidR="00713414" w:rsidRPr="00F86C9E">
        <w:rPr>
          <w:rFonts w:ascii="Times New Roman" w:hAnsi="Times New Roman" w:cs="Times New Roman"/>
          <w:sz w:val="24"/>
          <w:szCs w:val="24"/>
        </w:rPr>
        <w:t>аттракциона</w:t>
      </w:r>
      <w:r w:rsidR="009C65AD"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или сертификат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214C6567" w14:textId="77777777" w:rsidR="00713414" w:rsidRPr="00F86C9E" w:rsidRDefault="00713414" w:rsidP="002813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</w:t>
      </w:r>
      <w:r w:rsidR="007D6129" w:rsidRPr="00F86C9E">
        <w:rPr>
          <w:rFonts w:ascii="Times New Roman" w:hAnsi="Times New Roman" w:cs="Times New Roman"/>
          <w:sz w:val="24"/>
          <w:szCs w:val="24"/>
        </w:rPr>
        <w:t>утствие налоговой задолженности;</w:t>
      </w:r>
    </w:p>
    <w:p w14:paraId="0ADADB3E" w14:textId="77777777" w:rsidR="00713414" w:rsidRPr="00F86C9E" w:rsidRDefault="00713414" w:rsidP="002813C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Презентация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197D31" w14:textId="77777777" w:rsidR="00B4326A" w:rsidRPr="00F86C9E" w:rsidRDefault="00C55024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Униформа работников должна соблюдаться и согласовываться с </w:t>
      </w:r>
      <w:r w:rsidR="00B4326A" w:rsidRPr="00F86C9E">
        <w:rPr>
          <w:rFonts w:ascii="Times New Roman" w:hAnsi="Times New Roman" w:cs="Times New Roman"/>
          <w:sz w:val="24"/>
          <w:szCs w:val="24"/>
        </w:rPr>
        <w:t>дирекцией парка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31E485F6" w14:textId="77777777" w:rsidR="00B4326A" w:rsidRPr="00F86C9E" w:rsidRDefault="00B4326A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Наружная реклама должна соответствовать </w:t>
      </w:r>
      <w:r w:rsidR="007D6129" w:rsidRPr="00F86C9E">
        <w:rPr>
          <w:rFonts w:ascii="Times New Roman" w:hAnsi="Times New Roman" w:cs="Times New Roman"/>
          <w:sz w:val="24"/>
          <w:szCs w:val="24"/>
        </w:rPr>
        <w:t>Закон</w:t>
      </w:r>
      <w:r w:rsidR="00C55024" w:rsidRPr="00F86C9E">
        <w:rPr>
          <w:rFonts w:ascii="Times New Roman" w:hAnsi="Times New Roman" w:cs="Times New Roman"/>
          <w:sz w:val="24"/>
          <w:szCs w:val="24"/>
        </w:rPr>
        <w:t>у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о государственном я</w:t>
      </w:r>
      <w:r w:rsidRPr="00F86C9E">
        <w:rPr>
          <w:rFonts w:ascii="Times New Roman" w:hAnsi="Times New Roman" w:cs="Times New Roman"/>
          <w:sz w:val="24"/>
          <w:szCs w:val="24"/>
        </w:rPr>
        <w:t>зык</w:t>
      </w:r>
      <w:r w:rsidR="007D6129" w:rsidRPr="00F86C9E">
        <w:rPr>
          <w:rFonts w:ascii="Times New Roman" w:hAnsi="Times New Roman" w:cs="Times New Roman"/>
          <w:sz w:val="24"/>
          <w:szCs w:val="24"/>
        </w:rPr>
        <w:t>е и согласовываться с Дирекцией</w:t>
      </w:r>
      <w:r w:rsidR="003F5709" w:rsidRPr="00F86C9E">
        <w:rPr>
          <w:rFonts w:ascii="Times New Roman" w:hAnsi="Times New Roman" w:cs="Times New Roman"/>
          <w:sz w:val="24"/>
          <w:szCs w:val="24"/>
        </w:rPr>
        <w:t xml:space="preserve"> парка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26F3FAF2" w14:textId="57D771A7" w:rsidR="00FB5F6E" w:rsidRPr="00F86C9E" w:rsidRDefault="00FB5F6E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План мер по обеспечению 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огнетушитель, аптечка) и сохранность имущества (видеорегистратор)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78EEE1D0" w14:textId="37DE7F48" w:rsidR="00AF7DF8" w:rsidRPr="00F86C9E" w:rsidRDefault="00FB5F6E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Работа</w:t>
      </w:r>
      <w:r w:rsidR="003E6F06" w:rsidRPr="00F86C9E">
        <w:rPr>
          <w:rFonts w:ascii="Times New Roman" w:hAnsi="Times New Roman" w:cs="Times New Roman"/>
          <w:sz w:val="24"/>
          <w:szCs w:val="24"/>
        </w:rPr>
        <w:t xml:space="preserve"> должна о</w:t>
      </w:r>
      <w:r w:rsidR="003F5709" w:rsidRPr="00F86C9E">
        <w:rPr>
          <w:rFonts w:ascii="Times New Roman" w:hAnsi="Times New Roman" w:cs="Times New Roman"/>
          <w:sz w:val="24"/>
          <w:szCs w:val="24"/>
        </w:rPr>
        <w:t>существляться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="003E6F06"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7F59E8D6" w14:textId="77777777" w:rsidR="00FB5F6E" w:rsidRPr="00F86C9E" w:rsidRDefault="003E6F06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FB5F6E" w:rsidRPr="00F86C9E">
        <w:rPr>
          <w:rFonts w:ascii="Times New Roman" w:hAnsi="Times New Roman" w:cs="Times New Roman"/>
          <w:sz w:val="24"/>
          <w:szCs w:val="24"/>
        </w:rPr>
        <w:t>Подержание частоты и уборка террит</w:t>
      </w:r>
      <w:r w:rsidR="007D6129" w:rsidRPr="00F86C9E">
        <w:rPr>
          <w:rFonts w:ascii="Times New Roman" w:hAnsi="Times New Roman" w:cs="Times New Roman"/>
          <w:sz w:val="24"/>
          <w:szCs w:val="24"/>
        </w:rPr>
        <w:t>ории аттракциона и по периметру</w:t>
      </w:r>
      <w:r w:rsidR="00FB5F6E" w:rsidRPr="00F86C9E">
        <w:rPr>
          <w:rFonts w:ascii="Times New Roman" w:hAnsi="Times New Roman" w:cs="Times New Roman"/>
          <w:sz w:val="24"/>
          <w:szCs w:val="24"/>
        </w:rPr>
        <w:t>.</w:t>
      </w:r>
    </w:p>
    <w:p w14:paraId="374658BF" w14:textId="77777777" w:rsidR="00C55024" w:rsidRPr="00F86C9E" w:rsidRDefault="00C55024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Установка стенда с правилами посещения данного аттракциона.</w:t>
      </w:r>
    </w:p>
    <w:p w14:paraId="20C76CBB" w14:textId="77777777" w:rsidR="00C55024" w:rsidRPr="00F86C9E" w:rsidRDefault="00C55024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Установка электрического счетчика.</w:t>
      </w:r>
    </w:p>
    <w:p w14:paraId="1DA31781" w14:textId="77777777" w:rsidR="00F22C33" w:rsidRPr="00F86C9E" w:rsidRDefault="00F22C33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</w:t>
      </w:r>
      <w:r w:rsidR="006B20DE" w:rsidRPr="00F86C9E">
        <w:rPr>
          <w:rFonts w:ascii="Times New Roman" w:hAnsi="Times New Roman" w:cs="Times New Roman"/>
          <w:sz w:val="24"/>
          <w:szCs w:val="24"/>
        </w:rPr>
        <w:t xml:space="preserve"> за 2 месяца (Май и Июнь) должна быть произведена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до 15.04.2024.</w:t>
      </w:r>
    </w:p>
    <w:p w14:paraId="14C973FA" w14:textId="77777777" w:rsidR="00FC08C9" w:rsidRPr="00F86C9E" w:rsidRDefault="00FC08C9" w:rsidP="00F86C9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0F72F592" w14:textId="77777777" w:rsidR="00FC08C9" w:rsidRPr="00F86C9E" w:rsidRDefault="00FC08C9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8439AE9" w14:textId="77777777" w:rsidR="00F22C33" w:rsidRPr="00F86C9E" w:rsidRDefault="00F22C33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49AB150" w14:textId="77777777" w:rsidR="00C55024" w:rsidRPr="00F86C9E" w:rsidRDefault="00C55024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D912DA5" w14:textId="77777777" w:rsidR="00FA541B" w:rsidRPr="00F86C9E" w:rsidRDefault="00FA541B" w:rsidP="00F86C9E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14:paraId="6590D5C7" w14:textId="77777777" w:rsidR="00FC08C9" w:rsidRPr="00F86C9E" w:rsidRDefault="00FC08C9" w:rsidP="00F86C9E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14:paraId="00660E09" w14:textId="77777777" w:rsidR="00FC08C9" w:rsidRPr="00F86C9E" w:rsidRDefault="00FC08C9" w:rsidP="00F86C9E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14:paraId="66352178" w14:textId="77777777" w:rsidR="00FC08C9" w:rsidRPr="00F86C9E" w:rsidRDefault="00FC08C9" w:rsidP="00F86C9E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14:paraId="1F51ED43" w14:textId="77777777" w:rsidR="00FC08C9" w:rsidRPr="00F86C9E" w:rsidRDefault="00FC08C9" w:rsidP="00F86C9E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</w:rPr>
      </w:pPr>
    </w:p>
    <w:p w14:paraId="2507DE16" w14:textId="77777777" w:rsidR="00FC08C9" w:rsidRPr="00F86C9E" w:rsidRDefault="00FC08C9" w:rsidP="00F86C9E">
      <w:pPr>
        <w:ind w:left="426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E7E41FD" w14:textId="77777777" w:rsidR="002813CB" w:rsidRDefault="002813CB" w:rsidP="00F86C9E">
      <w:pPr>
        <w:ind w:left="426" w:hanging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9DFB50E" w14:textId="10AC462E" w:rsidR="00713414" w:rsidRPr="00F86C9E" w:rsidRDefault="00677AE7" w:rsidP="00F86C9E">
      <w:pPr>
        <w:ind w:left="426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</w:rPr>
        <w:t>3.</w:t>
      </w:r>
      <w:r w:rsidR="007D6129" w:rsidRPr="00F8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0922" w:rsidRPr="00F86C9E">
        <w:rPr>
          <w:rFonts w:ascii="Times New Roman" w:hAnsi="Times New Roman" w:cs="Times New Roman"/>
          <w:b/>
          <w:sz w:val="24"/>
          <w:szCs w:val="24"/>
        </w:rPr>
        <w:t xml:space="preserve">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="00180922" w:rsidRPr="00F8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5C7B" w:rsidRPr="00F86C9E">
        <w:rPr>
          <w:rFonts w:ascii="Times New Roman" w:hAnsi="Times New Roman" w:cs="Times New Roman"/>
          <w:b/>
          <w:sz w:val="24"/>
          <w:szCs w:val="24"/>
        </w:rPr>
        <w:t>досуга «Кафе»</w:t>
      </w:r>
      <w:r w:rsidR="00180922" w:rsidRPr="00F86C9E">
        <w:rPr>
          <w:rFonts w:ascii="Times New Roman" w:hAnsi="Times New Roman" w:cs="Times New Roman"/>
          <w:b/>
          <w:sz w:val="24"/>
          <w:szCs w:val="24"/>
        </w:rPr>
        <w:t xml:space="preserve"> на период долгосрочного сотрудничества</w:t>
      </w:r>
    </w:p>
    <w:p w14:paraId="5631A35D" w14:textId="77777777" w:rsidR="00B15C7B" w:rsidRPr="00F86C9E" w:rsidRDefault="00B15C7B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Предельная мощность потребления электрической энергии для оборудования не более </w:t>
      </w:r>
      <w:r w:rsidR="001C5C0C" w:rsidRPr="00F86C9E">
        <w:rPr>
          <w:rFonts w:ascii="Times New Roman" w:hAnsi="Times New Roman" w:cs="Times New Roman"/>
          <w:sz w:val="24"/>
          <w:szCs w:val="24"/>
          <w:u w:val="single"/>
          <w:lang w:val="kk-KZ"/>
        </w:rPr>
        <w:t>20кВт</w:t>
      </w:r>
      <w:r w:rsidR="007D6129" w:rsidRPr="00F86C9E">
        <w:rPr>
          <w:rFonts w:ascii="Times New Roman" w:hAnsi="Times New Roman" w:cs="Times New Roman"/>
          <w:sz w:val="24"/>
          <w:szCs w:val="24"/>
          <w:u w:val="single"/>
          <w:lang w:val="kk-KZ"/>
        </w:rPr>
        <w:t>;</w:t>
      </w:r>
    </w:p>
    <w:p w14:paraId="4955195A" w14:textId="77777777" w:rsidR="00B15C7B" w:rsidRPr="00F86C9E" w:rsidRDefault="00B15C7B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</w:t>
      </w:r>
      <w:r w:rsidR="007D6129" w:rsidRPr="00F86C9E">
        <w:rPr>
          <w:rFonts w:ascii="Times New Roman" w:hAnsi="Times New Roman" w:cs="Times New Roman"/>
          <w:sz w:val="24"/>
          <w:szCs w:val="24"/>
        </w:rPr>
        <w:t>утствие налоговой задолженности;</w:t>
      </w:r>
    </w:p>
    <w:p w14:paraId="60BA611E" w14:textId="77777777" w:rsidR="00B15C7B" w:rsidRPr="00F86C9E" w:rsidRDefault="00B15C7B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Презентация</w:t>
      </w:r>
      <w:r w:rsidR="00C55024" w:rsidRPr="00F86C9E">
        <w:rPr>
          <w:rFonts w:ascii="Times New Roman" w:hAnsi="Times New Roman" w:cs="Times New Roman"/>
          <w:sz w:val="24"/>
          <w:szCs w:val="24"/>
        </w:rPr>
        <w:t xml:space="preserve"> эскизного проекта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CAA6A" w14:textId="77777777" w:rsidR="00C55024" w:rsidRPr="00F86C9E" w:rsidRDefault="00C55024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Оборудования стационарного санузла.</w:t>
      </w:r>
    </w:p>
    <w:p w14:paraId="7192A1A3" w14:textId="77777777" w:rsidR="00C55024" w:rsidRPr="00F86C9E" w:rsidRDefault="00C55024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Подключение к сети природного газа.</w:t>
      </w:r>
    </w:p>
    <w:p w14:paraId="214FD118" w14:textId="77777777" w:rsidR="00247949" w:rsidRPr="00F86C9E" w:rsidRDefault="00247949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Униформа работников должна </w:t>
      </w:r>
      <w:r w:rsidR="00C55024" w:rsidRPr="00F86C9E">
        <w:rPr>
          <w:rFonts w:ascii="Times New Roman" w:hAnsi="Times New Roman" w:cs="Times New Roman"/>
          <w:sz w:val="24"/>
          <w:szCs w:val="24"/>
        </w:rPr>
        <w:t>строго соблюдаться и согласовываться с Дирекцией парка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0E154855" w14:textId="77777777" w:rsidR="00247949" w:rsidRPr="00F86C9E" w:rsidRDefault="00247949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Наружная реклама должна соответствовать согласно </w:t>
      </w:r>
      <w:r w:rsidR="007D6129" w:rsidRPr="00F86C9E">
        <w:rPr>
          <w:rFonts w:ascii="Times New Roman" w:hAnsi="Times New Roman" w:cs="Times New Roman"/>
          <w:sz w:val="24"/>
          <w:szCs w:val="24"/>
        </w:rPr>
        <w:t>Закон</w:t>
      </w:r>
      <w:r w:rsidR="00C55024" w:rsidRPr="00F86C9E">
        <w:rPr>
          <w:rFonts w:ascii="Times New Roman" w:hAnsi="Times New Roman" w:cs="Times New Roman"/>
          <w:sz w:val="24"/>
          <w:szCs w:val="24"/>
        </w:rPr>
        <w:t>у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о государственном языке и согласовываться с Дирекцией;</w:t>
      </w:r>
    </w:p>
    <w:p w14:paraId="6184AAB6" w14:textId="77777777" w:rsidR="00B15C7B" w:rsidRPr="00F86C9E" w:rsidRDefault="00A04AC2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Комплекс </w:t>
      </w:r>
      <w:r w:rsidR="00247949" w:rsidRPr="00F86C9E">
        <w:rPr>
          <w:rFonts w:ascii="Times New Roman" w:hAnsi="Times New Roman" w:cs="Times New Roman"/>
          <w:sz w:val="24"/>
          <w:szCs w:val="24"/>
        </w:rPr>
        <w:t xml:space="preserve"> мер по обеспечению безопасно</w:t>
      </w:r>
      <w:r w:rsidR="00FB5F6E" w:rsidRPr="00F86C9E">
        <w:rPr>
          <w:rFonts w:ascii="Times New Roman" w:hAnsi="Times New Roman" w:cs="Times New Roman"/>
          <w:sz w:val="24"/>
          <w:szCs w:val="24"/>
        </w:rPr>
        <w:t>сти посетителей  и собственност</w:t>
      </w:r>
      <w:r w:rsidR="00C55024" w:rsidRPr="00F86C9E">
        <w:rPr>
          <w:rFonts w:ascii="Times New Roman" w:hAnsi="Times New Roman" w:cs="Times New Roman"/>
          <w:sz w:val="24"/>
          <w:szCs w:val="24"/>
        </w:rPr>
        <w:t>и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C55024" w:rsidRPr="00F86C9E">
        <w:rPr>
          <w:rFonts w:ascii="Times New Roman" w:hAnsi="Times New Roman" w:cs="Times New Roman"/>
          <w:sz w:val="24"/>
          <w:szCs w:val="24"/>
        </w:rPr>
        <w:t>Партнера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3995ED0C" w14:textId="77777777" w:rsidR="00734A3C" w:rsidRPr="00F86C9E" w:rsidRDefault="00734A3C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 кафе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Pr="00F86C9E">
        <w:rPr>
          <w:rFonts w:ascii="Times New Roman" w:hAnsi="Times New Roman" w:cs="Times New Roman"/>
          <w:sz w:val="24"/>
          <w:szCs w:val="24"/>
        </w:rPr>
        <w:t>(</w:t>
      </w:r>
      <w:r w:rsidR="00A04AC2" w:rsidRPr="00F86C9E">
        <w:rPr>
          <w:rFonts w:ascii="Times New Roman" w:hAnsi="Times New Roman" w:cs="Times New Roman"/>
          <w:sz w:val="24"/>
          <w:szCs w:val="24"/>
        </w:rPr>
        <w:t>озеленение, чистота территории и благоустройства</w:t>
      </w:r>
      <w:r w:rsidRPr="00F86C9E">
        <w:rPr>
          <w:rFonts w:ascii="Times New Roman" w:hAnsi="Times New Roman" w:cs="Times New Roman"/>
          <w:sz w:val="24"/>
          <w:szCs w:val="24"/>
        </w:rPr>
        <w:t>)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47B3B289" w14:textId="77777777" w:rsidR="00BA04DD" w:rsidRPr="00F86C9E" w:rsidRDefault="00BA04DD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Установка дымохода высотой не менее 5 м и встрое</w:t>
      </w:r>
      <w:r w:rsidR="007D6129" w:rsidRPr="00F86C9E">
        <w:rPr>
          <w:rFonts w:ascii="Times New Roman" w:hAnsi="Times New Roman" w:cs="Times New Roman"/>
          <w:sz w:val="24"/>
          <w:szCs w:val="24"/>
        </w:rPr>
        <w:t>нный вентилятор для отвода дыма;</w:t>
      </w:r>
    </w:p>
    <w:p w14:paraId="53D50F0E" w14:textId="77777777" w:rsidR="00FC08C9" w:rsidRPr="00F86C9E" w:rsidRDefault="00FC08C9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 данные  действия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2FAF6B65" w14:textId="77777777" w:rsidR="00FC08C9" w:rsidRPr="00F86C9E" w:rsidRDefault="00FC08C9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77B7DD53" w14:textId="77777777" w:rsidR="00FC08C9" w:rsidRPr="00F86C9E" w:rsidRDefault="00FC08C9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63B2BEF9" w14:textId="7A26DBD6" w:rsidR="00643A33" w:rsidRPr="00F86C9E" w:rsidRDefault="00643A33" w:rsidP="00F86C9E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Вклад.</w:t>
      </w:r>
    </w:p>
    <w:p w14:paraId="708C09DD" w14:textId="77777777" w:rsidR="00F22C33" w:rsidRPr="00F86C9E" w:rsidRDefault="00F22C33" w:rsidP="00F86C9E">
      <w:pPr>
        <w:pStyle w:val="a3"/>
        <w:ind w:left="46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763455E" w14:textId="23837020" w:rsidR="00A04AC2" w:rsidRPr="00F86C9E" w:rsidRDefault="00677AE7" w:rsidP="002813CB">
      <w:pPr>
        <w:spacing w:after="0" w:line="240" w:lineRule="auto"/>
        <w:ind w:left="105" w:hanging="67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</w:rPr>
        <w:t>4.</w:t>
      </w:r>
      <w:r w:rsidR="007D6129" w:rsidRPr="00F86C9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AC2" w:rsidRPr="00F86C9E">
        <w:rPr>
          <w:rFonts w:ascii="Times New Roman" w:hAnsi="Times New Roman" w:cs="Times New Roman"/>
          <w:b/>
          <w:sz w:val="24"/>
          <w:szCs w:val="24"/>
        </w:rPr>
        <w:t xml:space="preserve">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="00A04AC2" w:rsidRPr="00F86C9E">
        <w:rPr>
          <w:rFonts w:ascii="Times New Roman" w:hAnsi="Times New Roman" w:cs="Times New Roman"/>
          <w:b/>
          <w:sz w:val="24"/>
          <w:szCs w:val="24"/>
        </w:rPr>
        <w:t xml:space="preserve"> досуга «</w:t>
      </w:r>
      <w:r w:rsidR="002C0B3B" w:rsidRPr="00F86C9E">
        <w:rPr>
          <w:rFonts w:ascii="Times New Roman" w:hAnsi="Times New Roman" w:cs="Times New Roman"/>
          <w:b/>
          <w:sz w:val="24"/>
          <w:szCs w:val="24"/>
          <w:lang w:val="kk-KZ"/>
        </w:rPr>
        <w:t>Батут</w:t>
      </w:r>
      <w:r w:rsidR="00A04AC2" w:rsidRPr="00F86C9E">
        <w:rPr>
          <w:rFonts w:ascii="Times New Roman" w:hAnsi="Times New Roman" w:cs="Times New Roman"/>
          <w:b/>
          <w:sz w:val="24"/>
          <w:szCs w:val="24"/>
        </w:rPr>
        <w:t>»</w:t>
      </w:r>
    </w:p>
    <w:p w14:paraId="4668F825" w14:textId="4E77E331" w:rsidR="00BA04DD" w:rsidRPr="00F86C9E" w:rsidRDefault="00BA04DD" w:rsidP="002813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Акт проверки технической </w:t>
      </w:r>
      <w:r w:rsidR="002813CB" w:rsidRPr="00F86C9E">
        <w:rPr>
          <w:rFonts w:ascii="Times New Roman" w:hAnsi="Times New Roman" w:cs="Times New Roman"/>
          <w:sz w:val="24"/>
          <w:szCs w:val="24"/>
        </w:rPr>
        <w:t>исправности аттракциона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2813CB" w:rsidRPr="00F86C9E">
        <w:rPr>
          <w:rFonts w:ascii="Times New Roman" w:hAnsi="Times New Roman" w:cs="Times New Roman"/>
          <w:sz w:val="24"/>
          <w:szCs w:val="24"/>
        </w:rPr>
        <w:t>или сертификат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44048AD8" w14:textId="77777777" w:rsidR="00BA04DD" w:rsidRPr="00F86C9E" w:rsidRDefault="00BA04DD" w:rsidP="002813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</w:t>
      </w:r>
      <w:r w:rsidR="007D6129" w:rsidRPr="00F86C9E">
        <w:rPr>
          <w:rFonts w:ascii="Times New Roman" w:hAnsi="Times New Roman" w:cs="Times New Roman"/>
          <w:sz w:val="24"/>
          <w:szCs w:val="24"/>
        </w:rPr>
        <w:t>утствие налоговой задолженности;</w:t>
      </w:r>
    </w:p>
    <w:p w14:paraId="7D4F4D6B" w14:textId="77777777" w:rsidR="00BA04DD" w:rsidRPr="00F86C9E" w:rsidRDefault="00BA04DD" w:rsidP="002813CB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Презентация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59F09D" w14:textId="77777777" w:rsidR="00BA04DD" w:rsidRPr="00F86C9E" w:rsidRDefault="00BA04DD" w:rsidP="00F86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Униформа работников должна </w:t>
      </w:r>
      <w:r w:rsidR="00F22C33" w:rsidRPr="00F86C9E">
        <w:rPr>
          <w:rFonts w:ascii="Times New Roman" w:hAnsi="Times New Roman" w:cs="Times New Roman"/>
          <w:sz w:val="24"/>
          <w:szCs w:val="24"/>
        </w:rPr>
        <w:t xml:space="preserve">соблюдаться и согласовываться с </w:t>
      </w:r>
      <w:r w:rsidRPr="00F86C9E">
        <w:rPr>
          <w:rFonts w:ascii="Times New Roman" w:hAnsi="Times New Roman" w:cs="Times New Roman"/>
          <w:sz w:val="24"/>
          <w:szCs w:val="24"/>
        </w:rPr>
        <w:t>дирекцией парка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2370A2DC" w14:textId="77777777" w:rsidR="00BA04DD" w:rsidRPr="00F86C9E" w:rsidRDefault="00BA04DD" w:rsidP="00F86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Наружная реклама должна соответствовать согласно </w:t>
      </w:r>
      <w:r w:rsidR="007D6129" w:rsidRPr="00F86C9E">
        <w:rPr>
          <w:rFonts w:ascii="Times New Roman" w:hAnsi="Times New Roman" w:cs="Times New Roman"/>
          <w:sz w:val="24"/>
          <w:szCs w:val="24"/>
        </w:rPr>
        <w:t>Закон</w:t>
      </w:r>
      <w:r w:rsidR="00F22C33" w:rsidRPr="00F86C9E">
        <w:rPr>
          <w:rFonts w:ascii="Times New Roman" w:hAnsi="Times New Roman" w:cs="Times New Roman"/>
          <w:sz w:val="24"/>
          <w:szCs w:val="24"/>
        </w:rPr>
        <w:t>у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о государственном языке и согласовываться с Дирекцией;</w:t>
      </w:r>
    </w:p>
    <w:p w14:paraId="33249402" w14:textId="427E76DB" w:rsidR="00BA04DD" w:rsidRPr="00F86C9E" w:rsidRDefault="00BA04DD" w:rsidP="00F86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План мер по обеспечению 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безопасности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огнетушитель, аптечка) и сохранность имущества (видеорегистратор)</w:t>
      </w:r>
      <w:r w:rsidR="007D6129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1D4EF283" w14:textId="5A9D59A5" w:rsidR="00FC08C9" w:rsidRPr="00F86C9E" w:rsidRDefault="00FC08C9" w:rsidP="00F86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78BA40A3" w14:textId="77777777" w:rsidR="00FC08C9" w:rsidRPr="00F86C9E" w:rsidRDefault="00FC08C9" w:rsidP="00F86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1C4E9E22" w14:textId="77777777" w:rsidR="00FC08C9" w:rsidRPr="00F86C9E" w:rsidRDefault="00FC08C9" w:rsidP="00F86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0F154E01" w14:textId="77777777" w:rsidR="008A360F" w:rsidRPr="00F86C9E" w:rsidRDefault="00061D3A" w:rsidP="00F86C9E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 батута (озеленение, чистота территории и благоустройства).</w:t>
      </w:r>
    </w:p>
    <w:p w14:paraId="3F5E3310" w14:textId="77777777" w:rsidR="00F22C33" w:rsidRPr="00F86C9E" w:rsidRDefault="00F22C33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BD9B738" w14:textId="77777777" w:rsidR="00F22C33" w:rsidRPr="00F86C9E" w:rsidRDefault="00F22C33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A56A0FC" w14:textId="77777777" w:rsidR="008A360F" w:rsidRPr="00F86C9E" w:rsidRDefault="008A360F" w:rsidP="00F86C9E">
      <w:pPr>
        <w:pStyle w:val="a3"/>
        <w:ind w:left="465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6FF6006" w14:textId="77777777" w:rsidR="00FC08C9" w:rsidRPr="00F86C9E" w:rsidRDefault="00FC08C9" w:rsidP="00F86C9E">
      <w:pPr>
        <w:ind w:left="993" w:hanging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888AFA" w14:textId="77777777" w:rsidR="002813CB" w:rsidRDefault="002813CB" w:rsidP="002813CB">
      <w:pPr>
        <w:spacing w:after="0" w:line="240" w:lineRule="auto"/>
        <w:ind w:left="993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E13AAF5" w14:textId="229991D9" w:rsidR="00B63197" w:rsidRPr="00F86C9E" w:rsidRDefault="00EC0749" w:rsidP="002813CB">
      <w:pPr>
        <w:spacing w:after="0" w:line="240" w:lineRule="auto"/>
        <w:ind w:left="993" w:hanging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="00B63197" w:rsidRPr="00F86C9E">
        <w:rPr>
          <w:rFonts w:ascii="Times New Roman" w:hAnsi="Times New Roman" w:cs="Times New Roman"/>
          <w:b/>
          <w:sz w:val="24"/>
          <w:szCs w:val="24"/>
        </w:rPr>
        <w:t>.</w:t>
      </w:r>
      <w:r w:rsidR="007D6129" w:rsidRPr="00F86C9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3197" w:rsidRPr="00F86C9E">
        <w:rPr>
          <w:rFonts w:ascii="Times New Roman" w:hAnsi="Times New Roman" w:cs="Times New Roman"/>
          <w:b/>
          <w:sz w:val="24"/>
          <w:szCs w:val="24"/>
        </w:rPr>
        <w:t xml:space="preserve">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="00B63197" w:rsidRPr="00F86C9E">
        <w:rPr>
          <w:rFonts w:ascii="Times New Roman" w:hAnsi="Times New Roman" w:cs="Times New Roman"/>
          <w:b/>
          <w:sz w:val="24"/>
          <w:szCs w:val="24"/>
        </w:rPr>
        <w:t xml:space="preserve"> досуга «</w:t>
      </w:r>
      <w:r w:rsidR="00F22C33" w:rsidRPr="00F86C9E">
        <w:rPr>
          <w:rFonts w:ascii="Times New Roman" w:hAnsi="Times New Roman" w:cs="Times New Roman"/>
          <w:b/>
          <w:sz w:val="24"/>
          <w:szCs w:val="24"/>
        </w:rPr>
        <w:t>Пневматический</w:t>
      </w:r>
      <w:r w:rsidR="001B55DB" w:rsidRPr="00F86C9E">
        <w:rPr>
          <w:rFonts w:ascii="Times New Roman" w:hAnsi="Times New Roman" w:cs="Times New Roman"/>
          <w:b/>
          <w:sz w:val="24"/>
          <w:szCs w:val="24"/>
        </w:rPr>
        <w:t xml:space="preserve"> тир</w:t>
      </w:r>
      <w:r w:rsidR="00B63197" w:rsidRPr="00F86C9E">
        <w:rPr>
          <w:rFonts w:ascii="Times New Roman" w:hAnsi="Times New Roman" w:cs="Times New Roman"/>
          <w:b/>
          <w:sz w:val="24"/>
          <w:szCs w:val="24"/>
        </w:rPr>
        <w:t>»</w:t>
      </w:r>
    </w:p>
    <w:p w14:paraId="13925EAF" w14:textId="3AE9EF81" w:rsidR="00F22C33" w:rsidRPr="00F86C9E" w:rsidRDefault="00F22C33" w:rsidP="002813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Акт проверки технической </w:t>
      </w:r>
      <w:r w:rsidR="002813CB" w:rsidRPr="00F86C9E">
        <w:rPr>
          <w:rFonts w:ascii="Times New Roman" w:hAnsi="Times New Roman" w:cs="Times New Roman"/>
          <w:sz w:val="24"/>
          <w:szCs w:val="24"/>
        </w:rPr>
        <w:t>исправности аттракциона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2813CB" w:rsidRPr="00F86C9E">
        <w:rPr>
          <w:rFonts w:ascii="Times New Roman" w:hAnsi="Times New Roman" w:cs="Times New Roman"/>
          <w:sz w:val="24"/>
          <w:szCs w:val="24"/>
        </w:rPr>
        <w:t>или сертификат</w:t>
      </w:r>
      <w:r w:rsidRPr="00F86C9E">
        <w:rPr>
          <w:rFonts w:ascii="Times New Roman" w:hAnsi="Times New Roman" w:cs="Times New Roman"/>
          <w:sz w:val="24"/>
          <w:szCs w:val="24"/>
        </w:rPr>
        <w:t>;</w:t>
      </w:r>
    </w:p>
    <w:p w14:paraId="714725B4" w14:textId="77777777" w:rsidR="00F22C33" w:rsidRPr="00F86C9E" w:rsidRDefault="00F22C33" w:rsidP="002813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задолженности;</w:t>
      </w:r>
    </w:p>
    <w:p w14:paraId="517E6B31" w14:textId="77777777" w:rsidR="00F22C33" w:rsidRPr="00F86C9E" w:rsidRDefault="00F22C33" w:rsidP="002813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79E319ED" w14:textId="77777777" w:rsidR="00F22C33" w:rsidRPr="00F86C9E" w:rsidRDefault="00F22C33" w:rsidP="002813CB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Униформа работников должна соблюдаться и согласовываться с дирекцией парка;</w:t>
      </w:r>
    </w:p>
    <w:p w14:paraId="1866A537" w14:textId="77777777" w:rsidR="00F22C33" w:rsidRPr="00F86C9E" w:rsidRDefault="00F22C33" w:rsidP="00F86C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Наружная реклама должна соответствовать Закону о государственном языке и согласовываться с Дирекцией;</w:t>
      </w:r>
    </w:p>
    <w:p w14:paraId="34DCFC3C" w14:textId="06BBAA8E" w:rsidR="00F22C33" w:rsidRPr="00F86C9E" w:rsidRDefault="00F22C33" w:rsidP="00F86C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План мер по обеспечению безопасности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огнетушитель, аптечка) и сохранность имущества (видеорегистратор);</w:t>
      </w:r>
    </w:p>
    <w:p w14:paraId="1CC547B1" w14:textId="058C6E0E" w:rsidR="00FC08C9" w:rsidRPr="00F86C9E" w:rsidRDefault="00FC08C9" w:rsidP="00F86C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575C0620" w14:textId="77777777" w:rsidR="00FC08C9" w:rsidRPr="00F86C9E" w:rsidRDefault="00FC08C9" w:rsidP="00F86C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0063D5A4" w14:textId="77777777" w:rsidR="00FC08C9" w:rsidRPr="00F86C9E" w:rsidRDefault="00FC08C9" w:rsidP="00F86C9E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140F792D" w14:textId="734483E0" w:rsidR="001B55DB" w:rsidRDefault="00F22C33" w:rsidP="002813CB">
      <w:pPr>
        <w:pStyle w:val="a3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 тира (озеленение, чистота территории и благоустройства).</w:t>
      </w:r>
    </w:p>
    <w:p w14:paraId="35CAF650" w14:textId="77777777" w:rsidR="002813CB" w:rsidRPr="002813CB" w:rsidRDefault="002813CB" w:rsidP="002813C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A868C6" w14:textId="7A252612" w:rsidR="002C0B3B" w:rsidRPr="00F86C9E" w:rsidRDefault="00EC0749" w:rsidP="002813CB">
      <w:pPr>
        <w:spacing w:after="0" w:line="240" w:lineRule="auto"/>
        <w:ind w:firstLine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  <w:lang w:val="kk-KZ"/>
        </w:rPr>
        <w:t>6</w:t>
      </w:r>
      <w:r w:rsidR="001B55DB" w:rsidRPr="00F86C9E">
        <w:rPr>
          <w:rFonts w:ascii="Times New Roman" w:hAnsi="Times New Roman" w:cs="Times New Roman"/>
          <w:b/>
          <w:sz w:val="24"/>
          <w:szCs w:val="24"/>
        </w:rPr>
        <w:t>.</w:t>
      </w:r>
      <w:r w:rsidR="002C0B3B" w:rsidRPr="00F86C9E">
        <w:rPr>
          <w:rFonts w:ascii="Times New Roman" w:hAnsi="Times New Roman" w:cs="Times New Roman"/>
          <w:b/>
          <w:sz w:val="24"/>
          <w:szCs w:val="24"/>
        </w:rPr>
        <w:t xml:space="preserve">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="002C0B3B" w:rsidRPr="00F86C9E">
        <w:rPr>
          <w:rFonts w:ascii="Times New Roman" w:hAnsi="Times New Roman" w:cs="Times New Roman"/>
          <w:b/>
          <w:sz w:val="24"/>
          <w:szCs w:val="24"/>
        </w:rPr>
        <w:t xml:space="preserve"> досуга «</w:t>
      </w:r>
      <w:r w:rsidR="002C0B3B" w:rsidRPr="00F86C9E">
        <w:rPr>
          <w:rFonts w:ascii="Times New Roman" w:hAnsi="Times New Roman" w:cs="Times New Roman"/>
          <w:b/>
          <w:sz w:val="24"/>
          <w:szCs w:val="24"/>
          <w:lang w:val="kk-KZ"/>
        </w:rPr>
        <w:t>Аквагрим</w:t>
      </w:r>
      <w:r w:rsidR="00CC45AD" w:rsidRPr="00F86C9E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2C0B3B" w:rsidRPr="00F86C9E">
        <w:rPr>
          <w:rFonts w:ascii="Times New Roman" w:hAnsi="Times New Roman" w:cs="Times New Roman"/>
          <w:b/>
          <w:sz w:val="24"/>
          <w:szCs w:val="24"/>
        </w:rPr>
        <w:t>»</w:t>
      </w:r>
    </w:p>
    <w:p w14:paraId="47C83AF6" w14:textId="77777777" w:rsidR="00F22C33" w:rsidRPr="00F86C9E" w:rsidRDefault="00F22C33" w:rsidP="002813C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задолженности;</w:t>
      </w:r>
    </w:p>
    <w:p w14:paraId="678AD0B2" w14:textId="77777777" w:rsidR="00F22C33" w:rsidRPr="00F86C9E" w:rsidRDefault="00F22C33" w:rsidP="002813C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53753AFE" w14:textId="77777777" w:rsidR="00F22C33" w:rsidRPr="00F86C9E" w:rsidRDefault="00F22C33" w:rsidP="002813CB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Униформа работников должна соблюдаться и согласовываться с дирекцией парка;</w:t>
      </w:r>
    </w:p>
    <w:p w14:paraId="5365058D" w14:textId="77777777" w:rsidR="00F22C33" w:rsidRPr="00F86C9E" w:rsidRDefault="00F22C33" w:rsidP="00F86C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Наружная реклама должна соответствовать согласно Закону о государственном языке и согласовываться с Дирекцией;</w:t>
      </w:r>
    </w:p>
    <w:p w14:paraId="6592E5E9" w14:textId="16C06065" w:rsidR="00F22C33" w:rsidRPr="00F86C9E" w:rsidRDefault="00F22C33" w:rsidP="00F86C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План мер по обеспечению безопасности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огнетушитель, аптечка) и сохранность имущества (видеорегистратор);</w:t>
      </w:r>
    </w:p>
    <w:p w14:paraId="4F8B06DE" w14:textId="36E9C6AA" w:rsidR="00FC08C9" w:rsidRPr="00F86C9E" w:rsidRDefault="00FC08C9" w:rsidP="00F86C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239349B8" w14:textId="77777777" w:rsidR="00FC08C9" w:rsidRPr="00F86C9E" w:rsidRDefault="00FC08C9" w:rsidP="00F86C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647FCDDD" w14:textId="77777777" w:rsidR="00FC08C9" w:rsidRPr="00F86C9E" w:rsidRDefault="00FC08C9" w:rsidP="00F86C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16099611" w14:textId="77777777" w:rsidR="00F22C33" w:rsidRPr="00F86C9E" w:rsidRDefault="00F22C33" w:rsidP="00F86C9E">
      <w:pPr>
        <w:pStyle w:val="a3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 аквагримма (озеленение, чистота территории и благоустройства).</w:t>
      </w:r>
    </w:p>
    <w:p w14:paraId="08CECA8B" w14:textId="77777777" w:rsidR="00FC08C9" w:rsidRPr="00F86C9E" w:rsidRDefault="00FC08C9" w:rsidP="00F86C9E">
      <w:pPr>
        <w:ind w:left="105" w:firstLine="8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3CEB1A" w14:textId="77777777" w:rsidR="00FC08C9" w:rsidRPr="00F86C9E" w:rsidRDefault="00FC08C9" w:rsidP="00F86C9E">
      <w:pPr>
        <w:ind w:left="105" w:firstLine="8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C13E531" w14:textId="77777777" w:rsidR="00FC08C9" w:rsidRPr="00F86C9E" w:rsidRDefault="00FC08C9" w:rsidP="00F86C9E">
      <w:pPr>
        <w:ind w:left="105" w:firstLine="8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4C4ABD" w14:textId="77777777" w:rsidR="00FC08C9" w:rsidRPr="00F86C9E" w:rsidRDefault="00FC08C9" w:rsidP="00F86C9E">
      <w:pPr>
        <w:ind w:left="105" w:firstLine="88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542DD" w14:textId="77777777" w:rsidR="002813CB" w:rsidRDefault="002813CB" w:rsidP="002813CB">
      <w:pPr>
        <w:spacing w:after="0" w:line="240" w:lineRule="auto"/>
        <w:ind w:left="105" w:firstLine="88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23931F" w14:textId="77777777" w:rsidR="002813CB" w:rsidRDefault="002813CB" w:rsidP="002813CB">
      <w:pPr>
        <w:spacing w:after="0" w:line="240" w:lineRule="auto"/>
        <w:ind w:left="105" w:firstLine="88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1FD6225" w14:textId="77777777" w:rsidR="002813CB" w:rsidRDefault="002813CB" w:rsidP="002813CB">
      <w:pPr>
        <w:spacing w:after="0" w:line="240" w:lineRule="auto"/>
        <w:ind w:left="105" w:firstLine="88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4D1EA5" w14:textId="77777777" w:rsidR="002813CB" w:rsidRDefault="002813CB" w:rsidP="002813CB">
      <w:pPr>
        <w:spacing w:after="0" w:line="240" w:lineRule="auto"/>
        <w:ind w:left="105" w:firstLine="88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AA639A5" w14:textId="77777777" w:rsidR="002813CB" w:rsidRDefault="002813CB" w:rsidP="002813CB">
      <w:pPr>
        <w:spacing w:after="0" w:line="240" w:lineRule="auto"/>
        <w:ind w:left="105" w:firstLine="88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AEB5708" w14:textId="77777777" w:rsidR="002813CB" w:rsidRDefault="002813CB" w:rsidP="002813CB">
      <w:pPr>
        <w:spacing w:after="0" w:line="240" w:lineRule="auto"/>
        <w:ind w:left="105" w:firstLine="88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3DC16E5" w14:textId="31E4DF32" w:rsidR="002C0B3B" w:rsidRPr="00F86C9E" w:rsidRDefault="00EC0749" w:rsidP="002813CB">
      <w:pPr>
        <w:spacing w:after="0" w:line="240" w:lineRule="auto"/>
        <w:ind w:left="105" w:firstLine="88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  <w:lang w:val="kk-KZ"/>
        </w:rPr>
        <w:t>7</w:t>
      </w:r>
      <w:r w:rsidR="001B55DB" w:rsidRPr="00F86C9E">
        <w:rPr>
          <w:rFonts w:ascii="Times New Roman" w:hAnsi="Times New Roman" w:cs="Times New Roman"/>
          <w:b/>
          <w:sz w:val="24"/>
          <w:szCs w:val="24"/>
        </w:rPr>
        <w:t>.</w:t>
      </w:r>
      <w:r w:rsidR="002C0B3B" w:rsidRPr="00F86C9E">
        <w:rPr>
          <w:rFonts w:ascii="Times New Roman" w:hAnsi="Times New Roman" w:cs="Times New Roman"/>
          <w:b/>
          <w:sz w:val="24"/>
          <w:szCs w:val="24"/>
        </w:rPr>
        <w:t xml:space="preserve">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="002C0B3B" w:rsidRPr="00F86C9E">
        <w:rPr>
          <w:rFonts w:ascii="Times New Roman" w:hAnsi="Times New Roman" w:cs="Times New Roman"/>
          <w:b/>
          <w:sz w:val="24"/>
          <w:szCs w:val="24"/>
        </w:rPr>
        <w:t xml:space="preserve"> досуга «</w:t>
      </w:r>
      <w:r w:rsidR="001B55DB" w:rsidRPr="00F86C9E">
        <w:rPr>
          <w:rFonts w:ascii="Times New Roman" w:hAnsi="Times New Roman" w:cs="Times New Roman"/>
          <w:b/>
          <w:sz w:val="24"/>
          <w:szCs w:val="24"/>
        </w:rPr>
        <w:t>Силомер</w:t>
      </w:r>
      <w:r w:rsidR="002C0B3B" w:rsidRPr="00F86C9E">
        <w:rPr>
          <w:rFonts w:ascii="Times New Roman" w:hAnsi="Times New Roman" w:cs="Times New Roman"/>
          <w:b/>
          <w:sz w:val="24"/>
          <w:szCs w:val="24"/>
        </w:rPr>
        <w:t>»</w:t>
      </w:r>
    </w:p>
    <w:p w14:paraId="4D6707B0" w14:textId="7181287D" w:rsidR="00F22C33" w:rsidRPr="00F86C9E" w:rsidRDefault="00F22C33" w:rsidP="002813C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Акт проверки технической </w:t>
      </w:r>
      <w:r w:rsidR="002813CB" w:rsidRPr="00F86C9E">
        <w:rPr>
          <w:rFonts w:ascii="Times New Roman" w:hAnsi="Times New Roman" w:cs="Times New Roman"/>
          <w:sz w:val="24"/>
          <w:szCs w:val="24"/>
        </w:rPr>
        <w:t>исправности аттракциона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2813CB" w:rsidRPr="00F86C9E">
        <w:rPr>
          <w:rFonts w:ascii="Times New Roman" w:hAnsi="Times New Roman" w:cs="Times New Roman"/>
          <w:sz w:val="24"/>
          <w:szCs w:val="24"/>
        </w:rPr>
        <w:t>или сертификат</w:t>
      </w:r>
      <w:r w:rsidRPr="00F86C9E">
        <w:rPr>
          <w:rFonts w:ascii="Times New Roman" w:hAnsi="Times New Roman" w:cs="Times New Roman"/>
          <w:sz w:val="24"/>
          <w:szCs w:val="24"/>
        </w:rPr>
        <w:t>;</w:t>
      </w:r>
    </w:p>
    <w:p w14:paraId="049EC322" w14:textId="77777777" w:rsidR="00F22C33" w:rsidRPr="00F86C9E" w:rsidRDefault="00F22C33" w:rsidP="002813C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задолженности;</w:t>
      </w:r>
    </w:p>
    <w:p w14:paraId="59B09ACF" w14:textId="77777777" w:rsidR="00F22C33" w:rsidRPr="00F86C9E" w:rsidRDefault="00F22C33" w:rsidP="002813C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672FDE86" w14:textId="77777777" w:rsidR="00F22C33" w:rsidRPr="00F86C9E" w:rsidRDefault="00F22C33" w:rsidP="002813CB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Униформа работников должна соблюдаться и согласовываться с дирекцией парка;</w:t>
      </w:r>
    </w:p>
    <w:p w14:paraId="3278A707" w14:textId="77777777" w:rsidR="00F22C33" w:rsidRPr="00F86C9E" w:rsidRDefault="00F22C33" w:rsidP="00F86C9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Наружная реклама должна соответствовать Закону о государственном языке и согласовываться с Дирекцией;</w:t>
      </w:r>
    </w:p>
    <w:p w14:paraId="59AC840B" w14:textId="6F25AEA4" w:rsidR="00F22C33" w:rsidRPr="00F86C9E" w:rsidRDefault="00F22C33" w:rsidP="00F86C9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План мер по обеспечению безопасности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огнетушитель, аптечка) и сохранность имущества (видеорегистратор);</w:t>
      </w:r>
    </w:p>
    <w:p w14:paraId="4A52854B" w14:textId="77777777" w:rsidR="00F22C33" w:rsidRPr="00F86C9E" w:rsidRDefault="00F22C33" w:rsidP="00F86C9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</w:t>
      </w:r>
      <w:r w:rsidR="00FC08C9" w:rsidRPr="00F86C9E">
        <w:rPr>
          <w:rFonts w:ascii="Times New Roman" w:hAnsi="Times New Roman" w:cs="Times New Roman"/>
          <w:sz w:val="24"/>
          <w:szCs w:val="24"/>
        </w:rPr>
        <w:t xml:space="preserve"> зоны досуга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(озеленение, чистота территории и благоустройства).</w:t>
      </w:r>
    </w:p>
    <w:p w14:paraId="5AD06C48" w14:textId="0E0D8E36" w:rsidR="00FC08C9" w:rsidRPr="00F86C9E" w:rsidRDefault="00FC08C9" w:rsidP="00F86C9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08D6DE6D" w14:textId="77777777" w:rsidR="00FC08C9" w:rsidRPr="00F86C9E" w:rsidRDefault="00FC08C9" w:rsidP="00F86C9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361FAE06" w14:textId="77777777" w:rsidR="00FC08C9" w:rsidRPr="00F86C9E" w:rsidRDefault="00FC08C9" w:rsidP="00F86C9E">
      <w:pPr>
        <w:pStyle w:val="a3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7863FF62" w14:textId="77777777" w:rsidR="00FC08C9" w:rsidRPr="00F86C9E" w:rsidRDefault="00FC08C9" w:rsidP="00F86C9E">
      <w:pPr>
        <w:ind w:left="105" w:firstLine="1029"/>
        <w:jc w:val="both"/>
        <w:rPr>
          <w:rFonts w:ascii="Times New Roman" w:hAnsi="Times New Roman" w:cs="Times New Roman"/>
          <w:sz w:val="24"/>
          <w:szCs w:val="24"/>
        </w:rPr>
      </w:pPr>
    </w:p>
    <w:p w14:paraId="2F493F53" w14:textId="712E9A07" w:rsidR="00FC5189" w:rsidRPr="00F86C9E" w:rsidRDefault="00EC0749" w:rsidP="002813CB">
      <w:pPr>
        <w:spacing w:after="0" w:line="240" w:lineRule="auto"/>
        <w:ind w:left="105" w:firstLine="102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b/>
          <w:sz w:val="24"/>
          <w:szCs w:val="24"/>
          <w:lang w:val="kk-KZ"/>
        </w:rPr>
        <w:t>8</w:t>
      </w:r>
      <w:r w:rsidR="00FC5189" w:rsidRPr="00F86C9E">
        <w:rPr>
          <w:rFonts w:ascii="Times New Roman" w:hAnsi="Times New Roman" w:cs="Times New Roman"/>
          <w:b/>
          <w:sz w:val="24"/>
          <w:szCs w:val="24"/>
        </w:rPr>
        <w:t xml:space="preserve">.Требования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="00FC5189" w:rsidRPr="00F86C9E">
        <w:rPr>
          <w:rFonts w:ascii="Times New Roman" w:hAnsi="Times New Roman" w:cs="Times New Roman"/>
          <w:b/>
          <w:sz w:val="24"/>
          <w:szCs w:val="24"/>
        </w:rPr>
        <w:t xml:space="preserve"> досуга  «Паровозик», «Автобус»</w:t>
      </w:r>
    </w:p>
    <w:p w14:paraId="280F1C36" w14:textId="77777777" w:rsidR="00FC5189" w:rsidRPr="00F86C9E" w:rsidRDefault="00FC5189" w:rsidP="002813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задолженности.</w:t>
      </w:r>
    </w:p>
    <w:p w14:paraId="66B9FAEA" w14:textId="77777777" w:rsidR="00FC5189" w:rsidRPr="00F86C9E" w:rsidRDefault="00FC5189" w:rsidP="002813CB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 </w:t>
      </w:r>
    </w:p>
    <w:p w14:paraId="07DBBECC" w14:textId="09172BD1" w:rsidR="00FC5189" w:rsidRPr="00F86C9E" w:rsidRDefault="00FC518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Акт проверки технической </w:t>
      </w:r>
      <w:r w:rsidR="002813CB" w:rsidRPr="00F86C9E">
        <w:rPr>
          <w:rFonts w:ascii="Times New Roman" w:hAnsi="Times New Roman" w:cs="Times New Roman"/>
          <w:sz w:val="24"/>
          <w:szCs w:val="24"/>
        </w:rPr>
        <w:t>исправности оборудования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2813CB" w:rsidRPr="00F86C9E">
        <w:rPr>
          <w:rFonts w:ascii="Times New Roman" w:hAnsi="Times New Roman" w:cs="Times New Roman"/>
          <w:sz w:val="24"/>
          <w:szCs w:val="24"/>
        </w:rPr>
        <w:t>или сертификат</w:t>
      </w:r>
      <w:r w:rsidRPr="00F86C9E">
        <w:rPr>
          <w:rFonts w:ascii="Times New Roman" w:hAnsi="Times New Roman" w:cs="Times New Roman"/>
          <w:sz w:val="24"/>
          <w:szCs w:val="24"/>
        </w:rPr>
        <w:t>.</w:t>
      </w:r>
    </w:p>
    <w:p w14:paraId="14335F25" w14:textId="74A876C3" w:rsidR="00FC5189" w:rsidRPr="00F86C9E" w:rsidRDefault="00FC518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Запрещено использование всех типов двигателей, кроме экологически </w:t>
      </w:r>
      <w:r w:rsidR="002813CB" w:rsidRPr="00F86C9E">
        <w:rPr>
          <w:rFonts w:ascii="Times New Roman" w:hAnsi="Times New Roman" w:cs="Times New Roman"/>
          <w:sz w:val="24"/>
          <w:szCs w:val="24"/>
        </w:rPr>
        <w:t>чистых. (</w:t>
      </w:r>
      <w:r w:rsidRPr="00F86C9E">
        <w:rPr>
          <w:rFonts w:ascii="Times New Roman" w:hAnsi="Times New Roman" w:cs="Times New Roman"/>
          <w:sz w:val="24"/>
          <w:szCs w:val="24"/>
        </w:rPr>
        <w:t>электрический). Наличие сертификатов об</w:t>
      </w:r>
      <w:r w:rsidR="007D6129" w:rsidRPr="00F86C9E">
        <w:rPr>
          <w:rFonts w:ascii="Times New Roman" w:hAnsi="Times New Roman" w:cs="Times New Roman"/>
          <w:sz w:val="24"/>
          <w:szCs w:val="24"/>
        </w:rPr>
        <w:t>я</w:t>
      </w:r>
      <w:r w:rsidRPr="00F86C9E">
        <w:rPr>
          <w:rFonts w:ascii="Times New Roman" w:hAnsi="Times New Roman" w:cs="Times New Roman"/>
          <w:sz w:val="24"/>
          <w:szCs w:val="24"/>
        </w:rPr>
        <w:t>зательно.</w:t>
      </w:r>
    </w:p>
    <w:p w14:paraId="11D5C96A" w14:textId="77777777" w:rsidR="00FC5189" w:rsidRPr="00F86C9E" w:rsidRDefault="00FC518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Наружная реклама должна соответствовать </w:t>
      </w:r>
      <w:r w:rsidR="007D6129" w:rsidRPr="00F86C9E">
        <w:rPr>
          <w:rFonts w:ascii="Times New Roman" w:hAnsi="Times New Roman" w:cs="Times New Roman"/>
          <w:sz w:val="24"/>
          <w:szCs w:val="24"/>
        </w:rPr>
        <w:t>Закон</w:t>
      </w:r>
      <w:r w:rsidR="00F22C33" w:rsidRPr="00F86C9E">
        <w:rPr>
          <w:rFonts w:ascii="Times New Roman" w:hAnsi="Times New Roman" w:cs="Times New Roman"/>
          <w:sz w:val="24"/>
          <w:szCs w:val="24"/>
        </w:rPr>
        <w:t>у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о государственном языке</w:t>
      </w:r>
      <w:r w:rsidRPr="00F86C9E">
        <w:rPr>
          <w:rFonts w:ascii="Times New Roman" w:hAnsi="Times New Roman" w:cs="Times New Roman"/>
          <w:sz w:val="24"/>
          <w:szCs w:val="24"/>
        </w:rPr>
        <w:t xml:space="preserve"> и согласовываться с Дирекцией.</w:t>
      </w:r>
    </w:p>
    <w:p w14:paraId="519C991C" w14:textId="77777777" w:rsidR="00FC5189" w:rsidRPr="00F86C9E" w:rsidRDefault="00FC518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Подержание частоты и уборка транспорта.</w:t>
      </w:r>
    </w:p>
    <w:p w14:paraId="7FAAAA73" w14:textId="77777777" w:rsidR="00FC5189" w:rsidRPr="00F86C9E" w:rsidRDefault="00FC518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Униформа работников должна </w:t>
      </w:r>
      <w:r w:rsidR="00F22C33" w:rsidRPr="00F86C9E">
        <w:rPr>
          <w:rFonts w:ascii="Times New Roman" w:hAnsi="Times New Roman" w:cs="Times New Roman"/>
          <w:sz w:val="24"/>
          <w:szCs w:val="24"/>
        </w:rPr>
        <w:t>строго соблюдаться и согласовываться с Дирекцией парка;</w:t>
      </w:r>
    </w:p>
    <w:p w14:paraId="5159F177" w14:textId="5A16FD9F" w:rsidR="008A360F" w:rsidRPr="00F86C9E" w:rsidRDefault="002B7F7A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План мер по обеспечению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огнетушитель, аптечка) и сохранность имущества (видеорегистратор)</w:t>
      </w:r>
      <w:r w:rsidR="00F22C33" w:rsidRPr="00F86C9E">
        <w:rPr>
          <w:rFonts w:ascii="Times New Roman" w:hAnsi="Times New Roman" w:cs="Times New Roman"/>
          <w:sz w:val="24"/>
          <w:szCs w:val="24"/>
        </w:rPr>
        <w:t>;</w:t>
      </w:r>
    </w:p>
    <w:p w14:paraId="02914D75" w14:textId="77777777" w:rsidR="00FC08C9" w:rsidRPr="00F86C9E" w:rsidRDefault="00FC08C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1B553236" w14:textId="07AE2B3C" w:rsidR="00FC08C9" w:rsidRPr="00F86C9E" w:rsidRDefault="00FC08C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2E73F7A5" w14:textId="77777777" w:rsidR="00FC08C9" w:rsidRPr="00F86C9E" w:rsidRDefault="00FC08C9" w:rsidP="00F86C9E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31F03DFF" w14:textId="77777777" w:rsidR="00FC08C9" w:rsidRPr="00F86C9E" w:rsidRDefault="00FC08C9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873D4C" w14:textId="77777777" w:rsidR="00FC08C9" w:rsidRPr="00F86C9E" w:rsidRDefault="00FC08C9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476866" w14:textId="77777777" w:rsidR="00FC08C9" w:rsidRPr="00F86C9E" w:rsidRDefault="00FC08C9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97CD815" w14:textId="77777777" w:rsidR="00FC08C9" w:rsidRPr="00F86C9E" w:rsidRDefault="00FC08C9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57AA553" w14:textId="77777777" w:rsidR="00FC08C9" w:rsidRPr="00F86C9E" w:rsidRDefault="00FC08C9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D253932" w14:textId="77777777" w:rsidR="00FC08C9" w:rsidRPr="00F86C9E" w:rsidRDefault="00FC08C9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80FF70C" w14:textId="77777777" w:rsidR="00F22C33" w:rsidRPr="00F86C9E" w:rsidRDefault="00F22C33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8576ED" w14:textId="77777777" w:rsidR="001C5C0C" w:rsidRPr="00F86C9E" w:rsidRDefault="001C5C0C" w:rsidP="00F86C9E">
      <w:pPr>
        <w:pStyle w:val="a3"/>
        <w:ind w:left="0" w:hanging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6217935" w14:textId="2F748139" w:rsidR="00FC5189" w:rsidRPr="002813CB" w:rsidRDefault="00EC0749" w:rsidP="002813CB">
      <w:pPr>
        <w:pStyle w:val="a3"/>
        <w:spacing w:after="0" w:line="240" w:lineRule="auto"/>
        <w:ind w:left="1276" w:hanging="142"/>
        <w:jc w:val="center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  <w:lang w:val="kk-KZ"/>
        </w:rPr>
        <w:t>9</w:t>
      </w:r>
      <w:r w:rsidR="006D2972" w:rsidRPr="00F86C9E">
        <w:rPr>
          <w:rFonts w:ascii="Times New Roman" w:hAnsi="Times New Roman" w:cs="Times New Roman"/>
          <w:b/>
          <w:sz w:val="24"/>
          <w:szCs w:val="24"/>
        </w:rPr>
        <w:t xml:space="preserve">.Требования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зоне </w:t>
      </w:r>
      <w:r w:rsidR="006D2972" w:rsidRPr="00F86C9E">
        <w:rPr>
          <w:rFonts w:ascii="Times New Roman" w:hAnsi="Times New Roman" w:cs="Times New Roman"/>
          <w:b/>
          <w:sz w:val="24"/>
          <w:szCs w:val="24"/>
        </w:rPr>
        <w:t>досуга  «Продажа игрушек»</w:t>
      </w:r>
      <w:r w:rsidR="00F22C33" w:rsidRPr="00F86C9E">
        <w:rPr>
          <w:rFonts w:ascii="Times New Roman" w:hAnsi="Times New Roman" w:cs="Times New Roman"/>
          <w:b/>
          <w:sz w:val="24"/>
          <w:szCs w:val="24"/>
        </w:rPr>
        <w:t xml:space="preserve"> «Сувенирная лавка»</w:t>
      </w:r>
    </w:p>
    <w:p w14:paraId="2D33D466" w14:textId="77777777" w:rsidR="00F22C33" w:rsidRPr="00F86C9E" w:rsidRDefault="00F22C33" w:rsidP="002813C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задолженности;</w:t>
      </w:r>
    </w:p>
    <w:p w14:paraId="38682758" w14:textId="77777777" w:rsidR="00F22C33" w:rsidRPr="00F86C9E" w:rsidRDefault="00F22C33" w:rsidP="002813C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0EBA3017" w14:textId="77777777" w:rsidR="00F22C33" w:rsidRPr="00F86C9E" w:rsidRDefault="00F22C33" w:rsidP="002813CB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Униформа работников должна соблюдаться и согласовываться с дирекцией парка;</w:t>
      </w:r>
    </w:p>
    <w:p w14:paraId="17D3A305" w14:textId="77777777" w:rsidR="00F22C33" w:rsidRPr="00F86C9E" w:rsidRDefault="00F22C33" w:rsidP="00F86C9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Наружная реклама должна соответствовать Закону о государственном языке и согласовываться с Дирекцией;</w:t>
      </w:r>
    </w:p>
    <w:p w14:paraId="2D21C74A" w14:textId="55EDD89F" w:rsidR="00F22C33" w:rsidRPr="00F86C9E" w:rsidRDefault="00F22C33" w:rsidP="00F86C9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План мер по обеспечению безопасности </w:t>
      </w:r>
      <w:r w:rsidR="002813CB" w:rsidRPr="00F86C9E">
        <w:rPr>
          <w:rFonts w:ascii="Times New Roman" w:hAnsi="Times New Roman" w:cs="Times New Roman"/>
          <w:sz w:val="24"/>
          <w:szCs w:val="24"/>
        </w:rPr>
        <w:t>посетителей (</w:t>
      </w:r>
      <w:r w:rsidRPr="00F86C9E">
        <w:rPr>
          <w:rFonts w:ascii="Times New Roman" w:hAnsi="Times New Roman" w:cs="Times New Roman"/>
          <w:sz w:val="24"/>
          <w:szCs w:val="24"/>
        </w:rPr>
        <w:t>огнетушитель, аптечка) и сохранность имущества (видеорегистратор);</w:t>
      </w:r>
    </w:p>
    <w:p w14:paraId="03E73EDF" w14:textId="10954536" w:rsidR="00FC08C9" w:rsidRPr="00F86C9E" w:rsidRDefault="00FC08C9" w:rsidP="00F86C9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="002813CB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="002813CB" w:rsidRPr="00F86C9E">
        <w:rPr>
          <w:rFonts w:ascii="Times New Roman" w:hAnsi="Times New Roman" w:cs="Times New Roman"/>
          <w:sz w:val="24"/>
          <w:szCs w:val="24"/>
        </w:rPr>
        <w:t xml:space="preserve"> данные действия</w:t>
      </w:r>
      <w:r w:rsidRPr="00F86C9E">
        <w:rPr>
          <w:rFonts w:ascii="Times New Roman" w:hAnsi="Times New Roman" w:cs="Times New Roman"/>
          <w:sz w:val="24"/>
          <w:szCs w:val="24"/>
        </w:rPr>
        <w:t xml:space="preserve">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5963B472" w14:textId="77777777" w:rsidR="00FC08C9" w:rsidRPr="00F86C9E" w:rsidRDefault="00FC08C9" w:rsidP="00F86C9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610E6589" w14:textId="77777777" w:rsidR="00FC08C9" w:rsidRPr="00F86C9E" w:rsidRDefault="00FC08C9" w:rsidP="00F86C9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005A16BC" w14:textId="77777777" w:rsidR="00F22C33" w:rsidRPr="00F86C9E" w:rsidRDefault="00F22C33" w:rsidP="00F86C9E">
      <w:pPr>
        <w:pStyle w:val="a3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 зоны досуга (озеленение, чистота территории и благоустройства).</w:t>
      </w:r>
    </w:p>
    <w:p w14:paraId="1B26D53C" w14:textId="77777777" w:rsidR="00EF1D7C" w:rsidRPr="00F86C9E" w:rsidRDefault="00EF1D7C" w:rsidP="00F86C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CF1559" w14:textId="47B1847F" w:rsidR="00771561" w:rsidRPr="00F86C9E" w:rsidRDefault="00771561" w:rsidP="002813CB">
      <w:pPr>
        <w:spacing w:after="0" w:line="240" w:lineRule="auto"/>
        <w:ind w:left="105" w:firstLine="46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</w:rPr>
        <w:t>1</w:t>
      </w:r>
      <w:r w:rsidR="00EC0749" w:rsidRPr="00F86C9E">
        <w:rPr>
          <w:rFonts w:ascii="Times New Roman" w:hAnsi="Times New Roman" w:cs="Times New Roman"/>
          <w:b/>
          <w:sz w:val="24"/>
          <w:szCs w:val="24"/>
          <w:lang w:val="kk-KZ"/>
        </w:rPr>
        <w:t>0</w:t>
      </w:r>
      <w:r w:rsidRPr="00F86C9E">
        <w:rPr>
          <w:rFonts w:ascii="Times New Roman" w:hAnsi="Times New Roman" w:cs="Times New Roman"/>
          <w:b/>
          <w:sz w:val="24"/>
          <w:szCs w:val="24"/>
        </w:rPr>
        <w:t xml:space="preserve">.Требования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Pr="00F86C9E">
        <w:rPr>
          <w:rFonts w:ascii="Times New Roman" w:hAnsi="Times New Roman" w:cs="Times New Roman"/>
          <w:b/>
          <w:sz w:val="24"/>
          <w:szCs w:val="24"/>
        </w:rPr>
        <w:t xml:space="preserve"> досуга «</w:t>
      </w:r>
      <w:r w:rsidR="007D6129" w:rsidRPr="00F86C9E">
        <w:rPr>
          <w:rFonts w:ascii="Times New Roman" w:hAnsi="Times New Roman" w:cs="Times New Roman"/>
          <w:b/>
          <w:sz w:val="24"/>
          <w:szCs w:val="24"/>
          <w:lang w:val="en-US"/>
        </w:rPr>
        <w:t>Food</w:t>
      </w:r>
      <w:r w:rsidRPr="00F86C9E">
        <w:rPr>
          <w:rFonts w:ascii="Times New Roman" w:hAnsi="Times New Roman" w:cs="Times New Roman"/>
          <w:b/>
          <w:sz w:val="24"/>
          <w:szCs w:val="24"/>
        </w:rPr>
        <w:t>-корт»</w:t>
      </w:r>
    </w:p>
    <w:p w14:paraId="1272C230" w14:textId="77777777" w:rsidR="001C333D" w:rsidRPr="00F86C9E" w:rsidRDefault="001C333D" w:rsidP="002813C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Предельная мощность потребления электрической энергии для оборудования не более </w:t>
      </w:r>
      <w:r w:rsidRPr="00F86C9E">
        <w:rPr>
          <w:rFonts w:ascii="Times New Roman" w:hAnsi="Times New Roman" w:cs="Times New Roman"/>
          <w:sz w:val="24"/>
          <w:szCs w:val="24"/>
          <w:u w:val="single"/>
          <w:lang w:val="kk-KZ"/>
        </w:rPr>
        <w:t>18 кВт</w:t>
      </w:r>
      <w:r w:rsidRPr="00F86C9E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14:paraId="57907085" w14:textId="77777777" w:rsidR="001C333D" w:rsidRPr="00F86C9E" w:rsidRDefault="001C333D" w:rsidP="002813C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Установка электрического  счетчика; </w:t>
      </w:r>
    </w:p>
    <w:p w14:paraId="5B398A49" w14:textId="77777777" w:rsidR="001C333D" w:rsidRPr="00F86C9E" w:rsidRDefault="001C333D" w:rsidP="002813CB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мер по обеспечению посетителей  (огнетушитель, аптечка) и сохранность имущества (видеорегистратор);</w:t>
      </w:r>
    </w:p>
    <w:p w14:paraId="497B08E8" w14:textId="77777777" w:rsidR="001C333D" w:rsidRPr="00F86C9E" w:rsidRDefault="001C333D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Подержание частоты и уборка вокруг территории киоска;</w:t>
      </w:r>
    </w:p>
    <w:p w14:paraId="101185D3" w14:textId="77777777" w:rsidR="00FC08C9" w:rsidRPr="00F86C9E" w:rsidRDefault="00FC08C9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Наружная реклама должна соответствовать Закону о государственном языке и согласовываться с Дирекцией;</w:t>
      </w:r>
    </w:p>
    <w:p w14:paraId="0B47A574" w14:textId="77777777" w:rsidR="001C333D" w:rsidRPr="00F86C9E" w:rsidRDefault="00FC08C9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Униформа работников должна соблюдаться и согласовываться с дирекцией парка;</w:t>
      </w:r>
    </w:p>
    <w:p w14:paraId="56A316A6" w14:textId="77777777" w:rsidR="001C333D" w:rsidRPr="00F86C9E" w:rsidRDefault="001C333D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49A8D165" w14:textId="77777777" w:rsidR="001C333D" w:rsidRPr="00F86C9E" w:rsidRDefault="001C333D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задолженности;</w:t>
      </w:r>
    </w:p>
    <w:p w14:paraId="6C75E987" w14:textId="77777777" w:rsidR="001C333D" w:rsidRPr="00F86C9E" w:rsidRDefault="001C333D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028CD815" w14:textId="77777777" w:rsidR="00FC08C9" w:rsidRPr="00F86C9E" w:rsidRDefault="00FC08C9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 данные  действия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704A50CD" w14:textId="77777777" w:rsidR="00FC08C9" w:rsidRPr="00F86C9E" w:rsidRDefault="00FC08C9" w:rsidP="00F86C9E">
      <w:pPr>
        <w:pStyle w:val="a3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2F1A9997" w14:textId="77777777" w:rsidR="001C333D" w:rsidRPr="00F86C9E" w:rsidRDefault="001C333D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A830090" w14:textId="77777777" w:rsidR="00FC08C9" w:rsidRDefault="00FC08C9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6412499" w14:textId="77777777" w:rsidR="002813CB" w:rsidRDefault="002813CB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1432838" w14:textId="77777777" w:rsidR="002813CB" w:rsidRDefault="002813CB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79F8DCC" w14:textId="77777777" w:rsidR="002813CB" w:rsidRDefault="002813CB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D47DE9A" w14:textId="77777777" w:rsidR="002813CB" w:rsidRDefault="002813CB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D235BE3" w14:textId="77777777" w:rsidR="002813CB" w:rsidRDefault="002813CB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66821E" w14:textId="77777777" w:rsidR="002813CB" w:rsidRDefault="002813CB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44FFE97" w14:textId="77777777" w:rsidR="002813CB" w:rsidRPr="00F86C9E" w:rsidRDefault="002813CB" w:rsidP="00F86C9E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B94B75" w14:textId="77777777" w:rsidR="00CE5F26" w:rsidRPr="00F86C9E" w:rsidRDefault="00CE5F26" w:rsidP="00F86C9E">
      <w:pPr>
        <w:pStyle w:val="a3"/>
        <w:ind w:left="0"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90BBB8" w14:textId="20DD6768" w:rsidR="00193BF6" w:rsidRPr="00F86C9E" w:rsidRDefault="00193BF6" w:rsidP="002813CB">
      <w:pPr>
        <w:pStyle w:val="a3"/>
        <w:ind w:left="0" w:firstLine="1418"/>
        <w:jc w:val="center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 w:rsidR="00EC0749" w:rsidRPr="00F86C9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F86C9E">
        <w:rPr>
          <w:rFonts w:ascii="Times New Roman" w:hAnsi="Times New Roman" w:cs="Times New Roman"/>
          <w:b/>
          <w:sz w:val="24"/>
          <w:szCs w:val="24"/>
        </w:rPr>
        <w:t xml:space="preserve">.Требования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Pr="00F86C9E">
        <w:rPr>
          <w:rFonts w:ascii="Times New Roman" w:hAnsi="Times New Roman" w:cs="Times New Roman"/>
          <w:b/>
          <w:sz w:val="24"/>
          <w:szCs w:val="24"/>
        </w:rPr>
        <w:t xml:space="preserve"> досуга  «</w:t>
      </w:r>
      <w:r w:rsidR="001C333D" w:rsidRPr="00F86C9E">
        <w:rPr>
          <w:rFonts w:ascii="Times New Roman" w:hAnsi="Times New Roman" w:cs="Times New Roman"/>
          <w:b/>
          <w:sz w:val="24"/>
          <w:szCs w:val="24"/>
          <w:lang w:val="kk-KZ"/>
        </w:rPr>
        <w:t>Саппорд</w:t>
      </w:r>
      <w:r w:rsidRPr="00F86C9E">
        <w:rPr>
          <w:rFonts w:ascii="Times New Roman" w:hAnsi="Times New Roman" w:cs="Times New Roman"/>
          <w:b/>
          <w:sz w:val="24"/>
          <w:szCs w:val="24"/>
        </w:rPr>
        <w:t>»</w:t>
      </w:r>
    </w:p>
    <w:p w14:paraId="3C7E5131" w14:textId="77777777" w:rsidR="001C333D" w:rsidRPr="00F86C9E" w:rsidRDefault="001C333D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задолженности;</w:t>
      </w:r>
    </w:p>
    <w:p w14:paraId="54FDAC5A" w14:textId="77777777" w:rsidR="001C333D" w:rsidRPr="00F86C9E" w:rsidRDefault="001C333D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22C9D396" w14:textId="77777777" w:rsidR="001C333D" w:rsidRPr="00F86C9E" w:rsidRDefault="001C333D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Униформа работников должна соблюдаться и согласовываться с дирекцией парка;</w:t>
      </w:r>
    </w:p>
    <w:p w14:paraId="33C6E1A2" w14:textId="77777777" w:rsidR="001C333D" w:rsidRPr="00F86C9E" w:rsidRDefault="001C333D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Наружная реклама должна соответствовать Закону о государственном языке и согласовываться с Дирекцией;</w:t>
      </w:r>
    </w:p>
    <w:p w14:paraId="6FCAC9E8" w14:textId="77777777" w:rsidR="001C333D" w:rsidRPr="00F86C9E" w:rsidRDefault="001C333D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мер по обеспечению безопасности посетителей  (огнетушитель, аптечка) и сохранность имущества (видеорегистратор);</w:t>
      </w:r>
    </w:p>
    <w:p w14:paraId="51B0C31D" w14:textId="77777777" w:rsidR="00CE5F26" w:rsidRPr="00F86C9E" w:rsidRDefault="00CE5F26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 данные  действия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053A16DD" w14:textId="77777777" w:rsidR="00CE5F26" w:rsidRPr="00F86C9E" w:rsidRDefault="00CE5F26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208BE245" w14:textId="77777777" w:rsidR="00CE5F26" w:rsidRPr="00F86C9E" w:rsidRDefault="00CE5F26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31743D92" w14:textId="77777777" w:rsidR="001C333D" w:rsidRPr="00F86C9E" w:rsidRDefault="001C333D" w:rsidP="00F86C9E">
      <w:pPr>
        <w:pStyle w:val="a3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 зоны досуга (озеленение, чистота территории и благоустройства).</w:t>
      </w:r>
    </w:p>
    <w:p w14:paraId="536ACEF9" w14:textId="77777777" w:rsidR="00EF1D7C" w:rsidRPr="00F86C9E" w:rsidRDefault="00EF1D7C" w:rsidP="00F86C9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93047E" w14:textId="0513143B" w:rsidR="002E109A" w:rsidRPr="00F86C9E" w:rsidRDefault="002E109A" w:rsidP="002813CB">
      <w:pPr>
        <w:pStyle w:val="a3"/>
        <w:spacing w:line="24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EC0749" w:rsidRPr="00F86C9E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F86C9E">
        <w:rPr>
          <w:rFonts w:ascii="Times New Roman" w:hAnsi="Times New Roman" w:cs="Times New Roman"/>
          <w:b/>
          <w:sz w:val="24"/>
          <w:szCs w:val="24"/>
        </w:rPr>
        <w:t xml:space="preserve">.Требования по </w:t>
      </w:r>
      <w:r w:rsidR="00E15B00">
        <w:rPr>
          <w:rFonts w:ascii="Times New Roman" w:hAnsi="Times New Roman" w:cs="Times New Roman"/>
          <w:b/>
          <w:sz w:val="24"/>
          <w:szCs w:val="24"/>
          <w:lang w:val="kk-KZ"/>
        </w:rPr>
        <w:t>зоне</w:t>
      </w:r>
      <w:r w:rsidRPr="00F86C9E">
        <w:rPr>
          <w:rFonts w:ascii="Times New Roman" w:hAnsi="Times New Roman" w:cs="Times New Roman"/>
          <w:b/>
          <w:sz w:val="24"/>
          <w:szCs w:val="24"/>
        </w:rPr>
        <w:t xml:space="preserve"> досуга  «</w:t>
      </w:r>
      <w:r w:rsidR="00CA2C9C" w:rsidRPr="00F86C9E">
        <w:rPr>
          <w:rFonts w:ascii="Times New Roman" w:hAnsi="Times New Roman" w:cs="Times New Roman"/>
          <w:b/>
          <w:sz w:val="24"/>
          <w:szCs w:val="24"/>
          <w:lang w:val="kk-KZ"/>
        </w:rPr>
        <w:t>Водный Аттракцион</w:t>
      </w:r>
      <w:r w:rsidRPr="00F86C9E">
        <w:rPr>
          <w:rFonts w:ascii="Times New Roman" w:hAnsi="Times New Roman" w:cs="Times New Roman"/>
          <w:b/>
          <w:sz w:val="24"/>
          <w:szCs w:val="24"/>
        </w:rPr>
        <w:t>»</w:t>
      </w:r>
    </w:p>
    <w:p w14:paraId="7A202E09" w14:textId="77777777" w:rsidR="002E109A" w:rsidRPr="00F86C9E" w:rsidRDefault="002E109A" w:rsidP="002813C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Отсутствие налоговой задолженности.</w:t>
      </w:r>
    </w:p>
    <w:p w14:paraId="3F930E6C" w14:textId="77777777" w:rsidR="002E109A" w:rsidRPr="00F86C9E" w:rsidRDefault="002E109A" w:rsidP="002813C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 </w:t>
      </w:r>
    </w:p>
    <w:p w14:paraId="079D2885" w14:textId="77777777" w:rsidR="001C333D" w:rsidRPr="00F86C9E" w:rsidRDefault="001C333D" w:rsidP="002813CB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Разрешение на работу в уполномоченном органе для осуществления своей деятельности на воде.</w:t>
      </w:r>
    </w:p>
    <w:p w14:paraId="33281D48" w14:textId="77777777" w:rsidR="002E109A" w:rsidRPr="00F86C9E" w:rsidRDefault="002E109A" w:rsidP="00F86C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Акт проверки технической исправности  оборудования или  сертификат.</w:t>
      </w:r>
    </w:p>
    <w:p w14:paraId="24F81804" w14:textId="77777777" w:rsidR="002E109A" w:rsidRPr="00F86C9E" w:rsidRDefault="002E109A" w:rsidP="00F86C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Наружная реклама должна соответствовать </w:t>
      </w:r>
      <w:r w:rsidR="007D6129" w:rsidRPr="00F86C9E">
        <w:rPr>
          <w:rFonts w:ascii="Times New Roman" w:hAnsi="Times New Roman" w:cs="Times New Roman"/>
          <w:sz w:val="24"/>
          <w:szCs w:val="24"/>
        </w:rPr>
        <w:t>Закон</w:t>
      </w:r>
      <w:r w:rsidR="001C333D" w:rsidRPr="00F86C9E">
        <w:rPr>
          <w:rFonts w:ascii="Times New Roman" w:hAnsi="Times New Roman" w:cs="Times New Roman"/>
          <w:sz w:val="24"/>
          <w:szCs w:val="24"/>
        </w:rPr>
        <w:t>у</w:t>
      </w:r>
      <w:r w:rsidR="007D6129" w:rsidRPr="00F86C9E">
        <w:rPr>
          <w:rFonts w:ascii="Times New Roman" w:hAnsi="Times New Roman" w:cs="Times New Roman"/>
          <w:sz w:val="24"/>
          <w:szCs w:val="24"/>
        </w:rPr>
        <w:t xml:space="preserve"> о государственном языке</w:t>
      </w:r>
      <w:r w:rsidRPr="00F86C9E">
        <w:rPr>
          <w:rFonts w:ascii="Times New Roman" w:hAnsi="Times New Roman" w:cs="Times New Roman"/>
          <w:sz w:val="24"/>
          <w:szCs w:val="24"/>
        </w:rPr>
        <w:t xml:space="preserve"> и согласовываться с Дирекцией.</w:t>
      </w:r>
    </w:p>
    <w:p w14:paraId="5CBE2885" w14:textId="77777777" w:rsidR="002E109A" w:rsidRPr="00F86C9E" w:rsidRDefault="002E109A" w:rsidP="00F86C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Подержание частоты и уборка по периметру  территории.</w:t>
      </w:r>
    </w:p>
    <w:p w14:paraId="062552B5" w14:textId="77777777" w:rsidR="001C333D" w:rsidRPr="00F86C9E" w:rsidRDefault="001C333D" w:rsidP="00F86C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Наружная реклама и униформа работников </w:t>
      </w:r>
      <w:r w:rsidR="00CE5F26" w:rsidRPr="00F86C9E">
        <w:rPr>
          <w:rFonts w:ascii="Times New Roman" w:hAnsi="Times New Roman" w:cs="Times New Roman"/>
          <w:sz w:val="24"/>
          <w:szCs w:val="24"/>
        </w:rPr>
        <w:t xml:space="preserve">должна </w:t>
      </w:r>
      <w:r w:rsidRPr="00F86C9E">
        <w:rPr>
          <w:rFonts w:ascii="Times New Roman" w:hAnsi="Times New Roman" w:cs="Times New Roman"/>
          <w:sz w:val="24"/>
          <w:szCs w:val="24"/>
        </w:rPr>
        <w:t>согласовываться с Дирекцией парка;</w:t>
      </w:r>
    </w:p>
    <w:p w14:paraId="60E29BCE" w14:textId="77777777" w:rsidR="00F86FE3" w:rsidRPr="00F86C9E" w:rsidRDefault="002E109A" w:rsidP="00F86C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План по благоустройству вокруг территории (озеленение, чистота территории и благоустройства).</w:t>
      </w:r>
    </w:p>
    <w:p w14:paraId="7080148F" w14:textId="77777777" w:rsidR="00CE5F26" w:rsidRPr="00F86C9E" w:rsidRDefault="00CE5F26" w:rsidP="00F86C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 xml:space="preserve">Работа должна осуществляться строго по графику согласно договору, в случае несвоевременного открытия или же раннего закрытия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аттракциона</w:t>
      </w:r>
      <w:r w:rsidRPr="00F86C9E">
        <w:rPr>
          <w:rFonts w:ascii="Times New Roman" w:hAnsi="Times New Roman" w:cs="Times New Roman"/>
          <w:sz w:val="24"/>
          <w:szCs w:val="24"/>
        </w:rPr>
        <w:t xml:space="preserve">  данные  действия будут расцениваться Дирекцией парка как нарушение обязательств партнёра обусловленные двусторонним договором о партнёрском сотрудничестве со всеми вытекающими последствиями.</w:t>
      </w:r>
    </w:p>
    <w:p w14:paraId="7CA1B346" w14:textId="77777777" w:rsidR="00CE5F26" w:rsidRPr="00F86C9E" w:rsidRDefault="00CE5F26" w:rsidP="00F86C9E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Оплата суммы договора за 2 месяца (Май и Июнь) должна быть произведена до 15.04.2024.</w:t>
      </w:r>
    </w:p>
    <w:p w14:paraId="358F2CAC" w14:textId="4291FD55" w:rsidR="001C333D" w:rsidRPr="004B6E08" w:rsidRDefault="00CE5F26" w:rsidP="004B6E0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Зоны досуга должны быть оборудованы кассовыми чековыми аппаратами и иметь возможность оплачивать наличным и безналичным способом;</w:t>
      </w:r>
    </w:p>
    <w:p w14:paraId="75B084E3" w14:textId="2E39D991" w:rsidR="004B6E08" w:rsidRPr="004B6E08" w:rsidRDefault="004B6E08" w:rsidP="004B6E08">
      <w:pPr>
        <w:pStyle w:val="a3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Водный аттракцион должен состоять из </w:t>
      </w:r>
      <w:r w:rsidRPr="004B6E08">
        <w:rPr>
          <w:rFonts w:ascii="Times New Roman" w:hAnsi="Times New Roman" w:cs="Times New Roman"/>
          <w:b/>
          <w:sz w:val="24"/>
          <w:szCs w:val="24"/>
          <w:lang w:val="kk-KZ"/>
        </w:rPr>
        <w:t>2-х барж</w:t>
      </w:r>
      <w:r w:rsidRPr="004B6E08">
        <w:rPr>
          <w:rFonts w:ascii="Times New Roman" w:hAnsi="Times New Roman" w:cs="Times New Roman"/>
          <w:b/>
          <w:sz w:val="24"/>
          <w:szCs w:val="24"/>
        </w:rPr>
        <w:t>(теплоход), 2 моторных лодок, 10 катамаранов, 1 базы стоянки.</w:t>
      </w:r>
    </w:p>
    <w:p w14:paraId="4C9B02EB" w14:textId="77777777" w:rsidR="00D03404" w:rsidRPr="00F86C9E" w:rsidRDefault="00D03404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3165321E" w14:textId="77777777" w:rsidR="00D03404" w:rsidRPr="00F86C9E" w:rsidRDefault="00D03404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CA53FC" w14:textId="77777777" w:rsidR="00D03404" w:rsidRPr="00F86C9E" w:rsidRDefault="00D03404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D338183" w14:textId="77777777" w:rsidR="00D03404" w:rsidRPr="00F86C9E" w:rsidRDefault="00D03404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C82B27F" w14:textId="77777777" w:rsidR="00D03404" w:rsidRDefault="00D03404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B2135DE" w14:textId="77777777" w:rsidR="002813CB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FCFECD9" w14:textId="77777777" w:rsidR="002813CB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7CF961D" w14:textId="77777777" w:rsidR="002813CB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7B2B063" w14:textId="77777777" w:rsidR="002813CB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78BF4E8" w14:textId="77777777" w:rsidR="00ED04B6" w:rsidRDefault="00ED04B6" w:rsidP="00ED04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4A0B163A" w14:textId="77777777" w:rsidR="00E15B00" w:rsidRDefault="00E15B00" w:rsidP="00ED04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6608384" w14:textId="77777777" w:rsidR="00E15B00" w:rsidRPr="00E15B00" w:rsidRDefault="00E15B00" w:rsidP="00ED04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581631D3" w14:textId="47FBCB3D" w:rsidR="00D03404" w:rsidRPr="00E15B00" w:rsidRDefault="00D03404" w:rsidP="00ED04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b/>
          <w:bCs/>
          <w:sz w:val="24"/>
          <w:szCs w:val="24"/>
          <w:lang w:val="kk-KZ"/>
        </w:rPr>
        <w:t>1.</w:t>
      </w:r>
      <w:r w:rsidRPr="00F86C9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E15B00">
        <w:rPr>
          <w:rFonts w:ascii="Times New Roman" w:hAnsi="Times New Roman" w:cs="Times New Roman"/>
          <w:b/>
          <w:bCs/>
          <w:sz w:val="24"/>
          <w:szCs w:val="24"/>
          <w:lang w:val="kk-KZ"/>
        </w:rPr>
        <w:t>"Дүңгіршек" аймағы бойынша ЖК-ге қойылатын талаптар</w:t>
      </w:r>
    </w:p>
    <w:p w14:paraId="6682421E" w14:textId="77777777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>Жабдық үшін электр энергиясын тұтынудың шекті қуаты 12 кВт аспайды;</w:t>
      </w:r>
    </w:p>
    <w:p w14:paraId="2E2F6A44" w14:textId="77777777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 xml:space="preserve">Электр есептегішін орнату; </w:t>
      </w:r>
    </w:p>
    <w:p w14:paraId="6C0C85B9" w14:textId="70311D76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>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6165E966" w14:textId="08BD2406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>Дүңгіршек аумағын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дағы т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>азал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ықты сақтау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992B046" w14:textId="01CE336A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 xml:space="preserve">Жұмысшылардың формасы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мен дүңгіршектің 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>сыртқы жарнамасы саябақ Дирекциясымен келісілуі керек;</w:t>
      </w:r>
    </w:p>
    <w:p w14:paraId="4B813B81" w14:textId="69732154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>Бос уақыт аймақтары кассалық чек аппараттарымен жабдықталуы</w:t>
      </w:r>
      <w:r w:rsidR="008F73AA"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="008F73AA"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="008F73AA"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37D4A80B" w14:textId="77777777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>Салық берешегінің болмауы;</w:t>
      </w:r>
    </w:p>
    <w:p w14:paraId="743F8236" w14:textId="77777777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 xml:space="preserve">Презентация; </w:t>
      </w:r>
    </w:p>
    <w:p w14:paraId="4373581D" w14:textId="7590271E" w:rsidR="00D03404" w:rsidRPr="004B6E08" w:rsidRDefault="00D03404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 xml:space="preserve">Жұмыс </w:t>
      </w:r>
      <w:r w:rsidR="008F73AA"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="008F73AA" w:rsidRPr="00F86C9E">
        <w:rPr>
          <w:rFonts w:ascii="Times New Roman" w:hAnsi="Times New Roman" w:cs="Times New Roman"/>
          <w:sz w:val="24"/>
          <w:szCs w:val="24"/>
          <w:lang w:val="kk-KZ"/>
        </w:rPr>
        <w:t>дүңгіршек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="008F73AA"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болады.</w:t>
      </w:r>
    </w:p>
    <w:p w14:paraId="5948862F" w14:textId="3B082C2C" w:rsidR="00D03404" w:rsidRPr="004B6E08" w:rsidRDefault="00D03404" w:rsidP="00ED04B6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10.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>2 ай (Мамыр және Маусым) үшін шарт сомасын төлеу 15.04.2024 дейін жүргізілуі тиіс.</w:t>
      </w:r>
    </w:p>
    <w:p w14:paraId="11F39C80" w14:textId="77777777" w:rsidR="008F73AA" w:rsidRPr="004B6E08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EAFD576" w14:textId="77777777" w:rsidR="002813CB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FA22DA0" w14:textId="77777777" w:rsid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BBD48AF" w14:textId="77777777" w:rsidR="00E15B00" w:rsidRP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325C2FC2" w14:textId="21B0C707" w:rsidR="008F73AA" w:rsidRPr="00E15B00" w:rsidRDefault="008F73AA" w:rsidP="00ED04B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b/>
          <w:bCs/>
          <w:sz w:val="24"/>
          <w:szCs w:val="24"/>
          <w:lang w:val="kk-KZ"/>
        </w:rPr>
        <w:t>2. "Аттракциондар"</w:t>
      </w:r>
      <w:r w:rsidRPr="00ED04B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аймағы бойынша ЖК-ге</w:t>
      </w:r>
      <w:r w:rsidRPr="00E15B00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қойылатын талаптар</w:t>
      </w:r>
    </w:p>
    <w:p w14:paraId="08DD9324" w14:textId="06641E28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1.</w:t>
      </w:r>
      <w:r w:rsidRPr="00F86C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Аттракционның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жарамдылығын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86C9E">
        <w:rPr>
          <w:rFonts w:ascii="Times New Roman" w:hAnsi="Times New Roman" w:cs="Times New Roman"/>
          <w:sz w:val="24"/>
          <w:szCs w:val="24"/>
        </w:rPr>
        <w:t>;</w:t>
      </w:r>
    </w:p>
    <w:p w14:paraId="0A07DF41" w14:textId="2E4485E9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13C2148" w14:textId="0F9968CF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144AB3B7" w14:textId="19384892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proofErr w:type="gramStart"/>
      <w:r w:rsidRPr="00F86C9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86C9E">
        <w:rPr>
          <w:rFonts w:ascii="Times New Roman" w:hAnsi="Times New Roman" w:cs="Times New Roman"/>
          <w:sz w:val="24"/>
          <w:szCs w:val="24"/>
        </w:rPr>
        <w:t>ұмысшылардың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саябақ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Дирекциясымен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келісілуі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AE9E6A9" w14:textId="177B13E5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5. Сыртқы жарнама мемлекеттік тіл туралы Заңға сәйкес келуі және саябақ Дирекциясымен келісілуі керек;</w:t>
      </w:r>
    </w:p>
    <w:p w14:paraId="6F875046" w14:textId="28EB6890" w:rsidR="008F73AA" w:rsidRPr="00E15B00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495A31F4" w14:textId="478E7F3F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A171DCC" w14:textId="59AEE07F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Аттракцион 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аумағын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дағы т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азал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ықты сақтау</w:t>
      </w:r>
      <w:r w:rsidRPr="00F86C9E">
        <w:rPr>
          <w:rFonts w:ascii="Times New Roman" w:hAnsi="Times New Roman" w:cs="Times New Roman"/>
          <w:sz w:val="24"/>
          <w:szCs w:val="24"/>
        </w:rPr>
        <w:t>;</w:t>
      </w:r>
    </w:p>
    <w:p w14:paraId="5A4A7DEB" w14:textId="7584DBB0" w:rsidR="008F73AA" w:rsidRPr="00F86C9E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9. Аттракцион ережелерімен стенд орнату.</w:t>
      </w:r>
    </w:p>
    <w:p w14:paraId="118D9F2B" w14:textId="65315427" w:rsidR="008F73AA" w:rsidRPr="00E15B00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Электр есептегішін орнату;</w:t>
      </w:r>
    </w:p>
    <w:p w14:paraId="38A729C5" w14:textId="77777777" w:rsidR="008F73AA" w:rsidRPr="00E15B00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тиіс.</w:t>
      </w:r>
    </w:p>
    <w:p w14:paraId="35B62FFC" w14:textId="69387852" w:rsidR="008F73AA" w:rsidRPr="00E15B00" w:rsidRDefault="008F73A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3F270C9B" w14:textId="77777777" w:rsidR="00AE454A" w:rsidRDefault="00AE454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79A618D" w14:textId="77777777" w:rsid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89D415A" w14:textId="77777777" w:rsid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B4ABE2" w14:textId="77777777" w:rsidR="00E15B00" w:rsidRP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F961462" w14:textId="77777777" w:rsidR="00AE454A" w:rsidRPr="00F86C9E" w:rsidRDefault="00AE454A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3B5DD46" w14:textId="15D01F67" w:rsidR="00AE454A" w:rsidRPr="00ED04B6" w:rsidRDefault="00AE454A" w:rsidP="00ED04B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04B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3. Ұзақ мерзімді ынтымақтастық кезеңіне арналған" Кафе " аймағы бойынша  ЖК-ге қойылатын талаптар</w:t>
      </w:r>
    </w:p>
    <w:p w14:paraId="657FCF04" w14:textId="3FBDAB21" w:rsidR="00AE454A" w:rsidRPr="00E15B00" w:rsidRDefault="00AE454A" w:rsidP="00ED04B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 xml:space="preserve">Жабдық үшін электр энергиясын тұтынудың шекті қуаты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кВт аспайды;</w:t>
      </w:r>
    </w:p>
    <w:p w14:paraId="66FCEB16" w14:textId="77777777" w:rsidR="00AE454A" w:rsidRPr="00E15B00" w:rsidRDefault="00AE454A" w:rsidP="00ED04B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>Салық берешегінің болмауы;</w:t>
      </w:r>
    </w:p>
    <w:p w14:paraId="25C96C9A" w14:textId="6ED7723B" w:rsidR="00AE454A" w:rsidRPr="00F86C9E" w:rsidRDefault="00AE454A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Эскиздік жобаның п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резентация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EE2C3CB" w14:textId="7C466552" w:rsidR="00AE454A" w:rsidRPr="00F86C9E" w:rsidRDefault="00AE454A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9860B9" w:rsidRPr="00F86C9E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9860B9" w:rsidRPr="00E15B00">
        <w:rPr>
          <w:rFonts w:ascii="Times New Roman" w:hAnsi="Times New Roman" w:cs="Times New Roman"/>
          <w:sz w:val="24"/>
          <w:szCs w:val="24"/>
          <w:lang w:val="kk-KZ"/>
        </w:rPr>
        <w:t>тационарлық</w:t>
      </w:r>
      <w:r w:rsidR="009860B9"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860B9" w:rsidRPr="00E15B00">
        <w:rPr>
          <w:rFonts w:ascii="Times New Roman" w:hAnsi="Times New Roman" w:cs="Times New Roman"/>
          <w:sz w:val="24"/>
          <w:szCs w:val="24"/>
          <w:lang w:val="kk-KZ"/>
        </w:rPr>
        <w:t>ванна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жабдықтары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мен жабдықтау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23ADD7F" w14:textId="2D5B0F37" w:rsidR="00AE454A" w:rsidRPr="00F86C9E" w:rsidRDefault="00AE454A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Т</w:t>
      </w:r>
      <w:r w:rsidR="00143860" w:rsidRPr="00E15B00">
        <w:rPr>
          <w:rFonts w:ascii="Times New Roman" w:hAnsi="Times New Roman" w:cs="Times New Roman"/>
          <w:sz w:val="24"/>
          <w:szCs w:val="24"/>
          <w:lang w:val="kk-KZ"/>
        </w:rPr>
        <w:t>абиғи газ желісіне қосылу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28F4C8A" w14:textId="766A44F0" w:rsidR="00143860" w:rsidRPr="00F86C9E" w:rsidRDefault="00AE454A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43860" w:rsidRPr="00E15B00">
        <w:rPr>
          <w:rFonts w:ascii="Times New Roman" w:hAnsi="Times New Roman" w:cs="Times New Roman"/>
          <w:sz w:val="24"/>
          <w:szCs w:val="24"/>
          <w:lang w:val="kk-KZ"/>
        </w:rPr>
        <w:t>Жұмысшылардың формасы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43860" w:rsidRPr="00E15B00">
        <w:rPr>
          <w:rFonts w:ascii="Times New Roman" w:hAnsi="Times New Roman" w:cs="Times New Roman"/>
          <w:sz w:val="24"/>
          <w:szCs w:val="24"/>
          <w:lang w:val="kk-KZ"/>
        </w:rPr>
        <w:t>саябақ Дирекциясымен келісілуі керек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7392486" w14:textId="157F6CB5" w:rsidR="00AE454A" w:rsidRPr="00F86C9E" w:rsidRDefault="00AE454A" w:rsidP="00ED04B6">
      <w:pPr>
        <w:pStyle w:val="a3"/>
        <w:ind w:hanging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Сыртқы жарнама мемлекеттік тіл туралы Заңға сәйкес келуі және саябақ Дирекциясымен келісілуі керек;</w:t>
      </w:r>
    </w:p>
    <w:p w14:paraId="163B1F98" w14:textId="3C0EED49" w:rsidR="00AE454A" w:rsidRPr="00F86C9E" w:rsidRDefault="00AE454A" w:rsidP="00ED04B6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43860" w:rsidRPr="00E15B00">
        <w:rPr>
          <w:rFonts w:ascii="Times New Roman" w:hAnsi="Times New Roman" w:cs="Times New Roman"/>
          <w:sz w:val="24"/>
          <w:szCs w:val="24"/>
          <w:lang w:val="kk-KZ"/>
        </w:rPr>
        <w:t>елушілер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дің</w:t>
      </w:r>
      <w:r w:rsidR="00143860"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және Серіктестің меншігін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ің</w:t>
      </w:r>
      <w:r w:rsidR="00143860"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қауіпсіздігін қамтамасыз ету жөніндегі шаралар кешені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9E2184C" w14:textId="3110DC12" w:rsidR="00143860" w:rsidRPr="00F86C9E" w:rsidRDefault="00AE454A" w:rsidP="00ED04B6">
      <w:pPr>
        <w:pStyle w:val="a3"/>
        <w:tabs>
          <w:tab w:val="left" w:pos="851"/>
          <w:tab w:val="left" w:pos="993"/>
        </w:tabs>
        <w:ind w:left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143860" w:rsidRPr="00E15B00">
        <w:rPr>
          <w:rFonts w:ascii="Times New Roman" w:hAnsi="Times New Roman" w:cs="Times New Roman"/>
          <w:sz w:val="24"/>
          <w:szCs w:val="24"/>
          <w:lang w:val="kk-KZ"/>
        </w:rPr>
        <w:t>афе аумағын абаттандыру жоспары (көгалдандыру, аумақтың тазалығы және абаттандыру)</w:t>
      </w:r>
      <w:r w:rsidR="00143860"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5586569" w14:textId="3E233E09" w:rsidR="00143860" w:rsidRPr="00F86C9E" w:rsidRDefault="00143860" w:rsidP="00ED04B6">
      <w:pPr>
        <w:pStyle w:val="a3"/>
        <w:numPr>
          <w:ilvl w:val="0"/>
          <w:numId w:val="23"/>
        </w:numPr>
        <w:tabs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иіктігі кемінде 5 м түтін мұржасын және түтінді шығаруға арналған кіріктірілген желдеткіш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орнату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3BCA863" w14:textId="5A013BB6" w:rsidR="00143860" w:rsidRPr="00E15B00" w:rsidRDefault="00143860" w:rsidP="00ED04B6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кафе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7F935E0" w14:textId="6D734436" w:rsidR="00AE454A" w:rsidRPr="00E15B00" w:rsidRDefault="00143860" w:rsidP="00ED04B6">
      <w:pPr>
        <w:pStyle w:val="a3"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454A"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AAB5F8B" w14:textId="77777777" w:rsidR="00143860" w:rsidRPr="00E15B00" w:rsidRDefault="00143860" w:rsidP="00ED04B6">
      <w:pPr>
        <w:pStyle w:val="a3"/>
        <w:numPr>
          <w:ilvl w:val="0"/>
          <w:numId w:val="23"/>
        </w:numPr>
        <w:tabs>
          <w:tab w:val="left" w:pos="851"/>
          <w:tab w:val="left" w:pos="993"/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4CB43547" w14:textId="540A7AAB" w:rsidR="00143860" w:rsidRPr="00F86C9E" w:rsidRDefault="00143860" w:rsidP="00ED04B6">
      <w:pPr>
        <w:pStyle w:val="a3"/>
        <w:numPr>
          <w:ilvl w:val="0"/>
          <w:numId w:val="23"/>
        </w:numPr>
        <w:tabs>
          <w:tab w:val="left" w:pos="851"/>
          <w:tab w:val="left" w:pos="1134"/>
        </w:tabs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Салым.</w:t>
      </w:r>
    </w:p>
    <w:p w14:paraId="2E94BEF3" w14:textId="77777777" w:rsidR="00AE454A" w:rsidRDefault="00AE454A" w:rsidP="00ED04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14E4FF5" w14:textId="77777777" w:rsidR="002813CB" w:rsidRPr="00F86C9E" w:rsidRDefault="002813CB" w:rsidP="00ED04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670F49" w14:textId="6C516D4F" w:rsidR="008F73AA" w:rsidRPr="00ED04B6" w:rsidRDefault="00143860" w:rsidP="00ED0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04B6">
        <w:rPr>
          <w:rFonts w:ascii="Times New Roman" w:hAnsi="Times New Roman" w:cs="Times New Roman"/>
          <w:b/>
          <w:bCs/>
          <w:sz w:val="24"/>
          <w:szCs w:val="24"/>
          <w:lang w:val="kk-KZ"/>
        </w:rPr>
        <w:t>4. "Батут" аймағы үшін  қойылатын талаптар</w:t>
      </w:r>
    </w:p>
    <w:p w14:paraId="69090D8D" w14:textId="77777777" w:rsidR="00EC0749" w:rsidRPr="00F86C9E" w:rsidRDefault="00EC0749" w:rsidP="00ED04B6">
      <w:pPr>
        <w:pStyle w:val="a3"/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1.</w:t>
      </w:r>
      <w:r w:rsidRPr="00F86C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Аттракционның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жарамдылығын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86C9E">
        <w:rPr>
          <w:rFonts w:ascii="Times New Roman" w:hAnsi="Times New Roman" w:cs="Times New Roman"/>
          <w:sz w:val="24"/>
          <w:szCs w:val="24"/>
        </w:rPr>
        <w:t>;</w:t>
      </w:r>
    </w:p>
    <w:p w14:paraId="1B59D482" w14:textId="77777777" w:rsidR="00EC0749" w:rsidRPr="00F86C9E" w:rsidRDefault="00EC0749" w:rsidP="00ED04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03A437C" w14:textId="77777777" w:rsidR="00EC0749" w:rsidRPr="00F86C9E" w:rsidRDefault="00EC0749" w:rsidP="00ED04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1647B50D" w14:textId="5E9725F9" w:rsidR="00EC0749" w:rsidRPr="00F86C9E" w:rsidRDefault="00EC0749" w:rsidP="00ED04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Жұмысшылардың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саябақ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Дирекциясымен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келісілуі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0DDE7B6" w14:textId="73870655" w:rsidR="00EC0749" w:rsidRPr="00F86C9E" w:rsidRDefault="00EC0749" w:rsidP="00ED04B6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5. Сыртқы жарнама мемлекеттік тіл туралы Заңға сәйкес келуі және саябақ Дирекциясымен келісілуі керек; </w:t>
      </w:r>
    </w:p>
    <w:p w14:paraId="0D387146" w14:textId="2142F4E6" w:rsidR="00EC0749" w:rsidRPr="00E15B00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4CF7B2AD" w14:textId="64796488" w:rsidR="00EC0749" w:rsidRPr="00F86C9E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батут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5DFB51A" w14:textId="1D60060F" w:rsidR="00EC0749" w:rsidRPr="00E15B00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тиіс.</w:t>
      </w:r>
    </w:p>
    <w:p w14:paraId="2E42AAD4" w14:textId="5146CAC5" w:rsidR="00EC0749" w:rsidRPr="00E15B00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6A846776" w14:textId="611CE389" w:rsidR="00EC0749" w:rsidRPr="00F86C9E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10.  Батут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аумағын абаттандыру жоспары (көгалдандыру, аумақтың тазалығы және абаттандыру)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1125B85B" w14:textId="7481FCD9" w:rsidR="00EC0749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332AD0E" w14:textId="77777777" w:rsid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A25D583" w14:textId="77777777" w:rsid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187D044B" w14:textId="77777777" w:rsid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F1A74E9" w14:textId="77777777" w:rsidR="00E15B00" w:rsidRDefault="00E15B00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9286FEB" w14:textId="77777777" w:rsidR="002813CB" w:rsidRPr="00F86C9E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0BB307E" w14:textId="0ADB6710" w:rsidR="00EC0749" w:rsidRPr="00ED04B6" w:rsidRDefault="00EC0749" w:rsidP="00E15B00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04B6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5.  "Пневматикалық тир" аймағы бойынша қойылатын талаптар</w:t>
      </w:r>
    </w:p>
    <w:p w14:paraId="75711C55" w14:textId="77777777" w:rsidR="00EC0749" w:rsidRPr="00F86C9E" w:rsidRDefault="00EC0749" w:rsidP="00ED04B6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</w:rPr>
        <w:t>1.</w:t>
      </w:r>
      <w:r w:rsidRPr="00F86C9E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Аттракционның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жарамдылығын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86C9E">
        <w:rPr>
          <w:rFonts w:ascii="Times New Roman" w:hAnsi="Times New Roman" w:cs="Times New Roman"/>
          <w:sz w:val="24"/>
          <w:szCs w:val="24"/>
        </w:rPr>
        <w:t>;</w:t>
      </w:r>
    </w:p>
    <w:p w14:paraId="0F58D681" w14:textId="77777777" w:rsidR="00EC0749" w:rsidRPr="00F86C9E" w:rsidRDefault="00EC0749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E29BC72" w14:textId="77777777" w:rsidR="00EC0749" w:rsidRPr="00F86C9E" w:rsidRDefault="00EC0749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022F5A5A" w14:textId="33AA0123" w:rsidR="00EC0749" w:rsidRPr="00F86C9E" w:rsidRDefault="00EC0749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Жұмысшылардың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r w:rsidR="009860B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саябақ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Дирекциясымен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келісілуі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DA9E89D" w14:textId="77777777" w:rsidR="00EC0749" w:rsidRPr="00F86C9E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5. Сыртқы жарнама мемлекеттік тіл туралы Заңға сәйкес келуі және саябақ Дирекциясымен келісілуі керек; </w:t>
      </w:r>
    </w:p>
    <w:p w14:paraId="2A4DB88A" w14:textId="77777777" w:rsidR="00EC0749" w:rsidRPr="00E15B00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02AD471A" w14:textId="1968D156" w:rsidR="00EC0749" w:rsidRPr="00F86C9E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тир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C8D5011" w14:textId="5683E8D3" w:rsidR="00EC0749" w:rsidRPr="00ED04B6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44568AE" w14:textId="77777777" w:rsidR="00EC0749" w:rsidRPr="00E15B00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55CDB726" w14:textId="7C3E0FF3" w:rsidR="00EC0749" w:rsidRPr="00F86C9E" w:rsidRDefault="00EC0749" w:rsidP="00ED04B6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10.  Тир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аумағын абаттандыру жоспары (көгалдандыру, аумақтың тазалығы және абаттандыру)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8E6002A" w14:textId="77777777" w:rsidR="00ED04B6" w:rsidRPr="00F86C9E" w:rsidRDefault="00ED04B6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E75A400" w14:textId="1E0D91ED" w:rsidR="00EC0749" w:rsidRPr="00ED04B6" w:rsidRDefault="00EC0749" w:rsidP="00ED04B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D04B6">
        <w:rPr>
          <w:rFonts w:ascii="Times New Roman" w:hAnsi="Times New Roman" w:cs="Times New Roman"/>
          <w:b/>
          <w:bCs/>
          <w:sz w:val="24"/>
          <w:szCs w:val="24"/>
          <w:lang w:val="kk-KZ"/>
        </w:rPr>
        <w:t>6."Аквагримм" аймағы бойынша қойылатын талаптар</w:t>
      </w:r>
    </w:p>
    <w:p w14:paraId="3BCA7D44" w14:textId="5CC806FC" w:rsidR="00EC0749" w:rsidRPr="00F86C9E" w:rsidRDefault="00EC0749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Салық берешегінің болмауы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2346262" w14:textId="7EAC2D9E" w:rsidR="00EC0749" w:rsidRPr="00E15B00" w:rsidRDefault="00EC0749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Презентация; </w:t>
      </w:r>
    </w:p>
    <w:p w14:paraId="0EAF2AC9" w14:textId="0D56AD34" w:rsidR="00EC0749" w:rsidRPr="00F86C9E" w:rsidRDefault="00EC0749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 xml:space="preserve"> Жұмысшылардың формасы  саябақ Дирекциясымен келісілуі керек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1092B0C" w14:textId="048EF3C4" w:rsidR="00EC0749" w:rsidRPr="00F86C9E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4. Сыртқы жарнама мемлекеттік тіл туралы Заңға сәйкес келуі және саябақ Дирекциясымен келісілуі керек; </w:t>
      </w:r>
    </w:p>
    <w:p w14:paraId="07C556E3" w14:textId="231855E0" w:rsidR="00EC0749" w:rsidRPr="00E15B00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01656E9C" w14:textId="45FAB5F2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аквагримм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B50F53F" w14:textId="26CB31B4" w:rsidR="00D5519B" w:rsidRPr="00ED04B6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BDD298F" w14:textId="3B487937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118F821B" w14:textId="179007FA" w:rsidR="00E15B00" w:rsidRPr="00E15B00" w:rsidRDefault="00D5519B" w:rsidP="00E15B0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9.  Аквагримм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аумағын абаттандыру жоспары (көгалдандыру, аумақтың тазалығы және абаттандыру)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75792EB0" w14:textId="77777777" w:rsidR="002813CB" w:rsidRPr="00F86C9E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D8FF1E3" w14:textId="09A40505" w:rsidR="00D5519B" w:rsidRPr="00F86C9E" w:rsidRDefault="00D5519B" w:rsidP="00ED04B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b/>
          <w:bCs/>
          <w:sz w:val="24"/>
          <w:szCs w:val="24"/>
          <w:lang w:val="kk-KZ"/>
        </w:rPr>
        <w:t>7."Силомер" аймағы бойынша қойылатын талаптар</w:t>
      </w:r>
    </w:p>
    <w:p w14:paraId="389B47B3" w14:textId="77777777" w:rsidR="00D5519B" w:rsidRPr="004B6E08" w:rsidRDefault="00D5519B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B6E08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ab/>
        <w:t>Аттракционның техникалық жарамдылығын тексеру актісі немесе сертификат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4B6E0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81A62F6" w14:textId="77777777" w:rsidR="00D5519B" w:rsidRPr="00F86C9E" w:rsidRDefault="00D5519B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7535566" w14:textId="77777777" w:rsidR="00D5519B" w:rsidRPr="00F86C9E" w:rsidRDefault="00D5519B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030028B0" w14:textId="77777777" w:rsidR="00D5519B" w:rsidRPr="00F86C9E" w:rsidRDefault="00D5519B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6C9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86C9E">
        <w:rPr>
          <w:rFonts w:ascii="Times New Roman" w:hAnsi="Times New Roman" w:cs="Times New Roman"/>
          <w:sz w:val="24"/>
          <w:szCs w:val="24"/>
        </w:rPr>
        <w:t>ұмысшылардың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саябақ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Дирекциясымен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келісілуі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8259A5D" w14:textId="77777777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5. Сыртқы жарнама мемлекеттік тіл туралы Заңға сәйкес келуі және саябақ Дирекциясымен келісілуі керек; </w:t>
      </w:r>
    </w:p>
    <w:p w14:paraId="159FC4FF" w14:textId="64CC429B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6.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06EB382C" w14:textId="01FF8FAE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7. Демалыс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аумағын абаттандыру жоспары (көгалдандыру, аумақтың тазалығы және абаттандыру)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D5521A3" w14:textId="40E2B7E1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аттракцион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lastRenderedPageBreak/>
        <w:t>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5F82A21" w14:textId="2D111DCA" w:rsidR="00D5519B" w:rsidRPr="00ED04B6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C750B82" w14:textId="03E2960B" w:rsidR="00D5519B" w:rsidRPr="00ED04B6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239719B8" w14:textId="56DD9CA3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CBB8228" w14:textId="77777777" w:rsidR="00EC0749" w:rsidRPr="00E15B00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BFDA1FC" w14:textId="77777777" w:rsidR="00EC0749" w:rsidRPr="00F86C9E" w:rsidRDefault="00EC0749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783DE95" w14:textId="77777777" w:rsidR="002813CB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C483042" w14:textId="77777777" w:rsidR="00ED04B6" w:rsidRDefault="00ED04B6" w:rsidP="00F86C9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1A94F877" w14:textId="74615513" w:rsidR="00D5519B" w:rsidRPr="00F86C9E" w:rsidRDefault="00D5519B" w:rsidP="00F86C9E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b/>
          <w:bCs/>
          <w:sz w:val="24"/>
          <w:szCs w:val="24"/>
          <w:lang w:val="kk-KZ"/>
        </w:rPr>
        <w:t>8."Паровозик","Автобус" аймағы бойынша қойылатын талаптар</w:t>
      </w:r>
    </w:p>
    <w:p w14:paraId="2C06E319" w14:textId="77777777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Салық берешегінің болмауы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F42F087" w14:textId="77777777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Презентация; </w:t>
      </w:r>
    </w:p>
    <w:p w14:paraId="3EB58FB7" w14:textId="40CBC479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Құрылғының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техникалық жарамдылығын тексеру актісі немесе сертификат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ы;</w:t>
      </w:r>
    </w:p>
    <w:p w14:paraId="1C1FE29C" w14:textId="70B6D822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4. Экологиялық таза қозғалтқыштардан басқа қозғалтқыштардың барлық түрлеріне тыйым салынады.(электрлік). Сертификаттардың болуы міндетті;</w:t>
      </w:r>
    </w:p>
    <w:p w14:paraId="6411F8FB" w14:textId="45DF02D0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5. Сыртқы жарнама мемлекеттік тіл туралы Заңға сәйкес келуі және саябақ Дирекциясымен келісілуі керек; </w:t>
      </w:r>
    </w:p>
    <w:p w14:paraId="090B62F4" w14:textId="77777777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6. Көліктің тазалығын сақтау; </w:t>
      </w:r>
    </w:p>
    <w:p w14:paraId="4214E05B" w14:textId="28BD8105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Жұмысшылардың формасы  саябақ Дирекциясымен келісілуі керек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984F402" w14:textId="77777777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8.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2089A641" w14:textId="793CA910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9.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5BBBC2C2" w14:textId="64591F7D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аквагримм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D2B80B1" w14:textId="4EF30CB3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тиіс.</w:t>
      </w:r>
    </w:p>
    <w:p w14:paraId="3B93CC8C" w14:textId="77777777" w:rsidR="00D5519B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2E9DE47" w14:textId="77777777" w:rsidR="002813CB" w:rsidRPr="00F86C9E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356A06B" w14:textId="5509A5F3" w:rsidR="00143860" w:rsidRPr="00F86C9E" w:rsidRDefault="00D5519B" w:rsidP="00ED0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b/>
          <w:bCs/>
          <w:sz w:val="24"/>
          <w:szCs w:val="24"/>
          <w:lang w:val="kk-KZ"/>
        </w:rPr>
        <w:t>9."Сувинерлер  дүңгіршегі", "Ойыншықтар сату" аймақтарына қойылатын талаптар</w:t>
      </w:r>
    </w:p>
    <w:p w14:paraId="17652921" w14:textId="77777777" w:rsidR="00D5519B" w:rsidRPr="00F86C9E" w:rsidRDefault="00D5519B" w:rsidP="00ED04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EE783DF" w14:textId="77777777" w:rsidR="00D5519B" w:rsidRPr="00F86C9E" w:rsidRDefault="00D5519B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32BAD449" w14:textId="77777777" w:rsidR="00D5519B" w:rsidRPr="00F86C9E" w:rsidRDefault="00D5519B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6C9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86C9E">
        <w:rPr>
          <w:rFonts w:ascii="Times New Roman" w:hAnsi="Times New Roman" w:cs="Times New Roman"/>
          <w:sz w:val="24"/>
          <w:szCs w:val="24"/>
        </w:rPr>
        <w:t>ұмысшылардың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саябақ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Дирекциясымен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келісілуі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46EB8EE" w14:textId="77777777" w:rsidR="00D5519B" w:rsidRPr="00F86C9E" w:rsidRDefault="00D5519B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4. Сыртқы жарнама мемлекеттік тіл туралы Заңға сәйкес келуі және саябақ Дирекциясымен келісілуі керек; </w:t>
      </w:r>
    </w:p>
    <w:p w14:paraId="66B95614" w14:textId="77777777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6F283260" w14:textId="4ABD75DE" w:rsidR="00D5519B" w:rsidRPr="00F86C9E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="00B87B02" w:rsidRPr="00F86C9E">
        <w:rPr>
          <w:rFonts w:ascii="Times New Roman" w:hAnsi="Times New Roman" w:cs="Times New Roman"/>
          <w:sz w:val="24"/>
          <w:szCs w:val="24"/>
          <w:lang w:val="kk-KZ"/>
        </w:rPr>
        <w:t>демалыс аймағы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4218967" w14:textId="47B2C72D" w:rsidR="00D5519B" w:rsidRPr="00ED04B6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5A1306D" w14:textId="77777777" w:rsidR="00D5519B" w:rsidRPr="00E15B00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53CB90C0" w14:textId="5DEEABD5" w:rsidR="00D5519B" w:rsidRPr="00F86C9E" w:rsidRDefault="00D5519B" w:rsidP="00F86C9E">
      <w:pPr>
        <w:pStyle w:val="a3"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9.  </w:t>
      </w:r>
      <w:r w:rsidR="00B87B02"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Демалыс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аумағын абаттандыру жоспары (көгалдандыру, аумақтың тазалығы және абаттандыру)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37CF6B5" w14:textId="77777777" w:rsidR="00D5519B" w:rsidRDefault="00D5519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DB3E128" w14:textId="77777777" w:rsidR="00F86C9E" w:rsidRPr="00F86C9E" w:rsidRDefault="00F86C9E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0AEDB755" w14:textId="6E30326B" w:rsidR="00B87B02" w:rsidRPr="00F86C9E" w:rsidRDefault="00B87B02" w:rsidP="00ED04B6">
      <w:pPr>
        <w:pStyle w:val="a3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b/>
          <w:bCs/>
          <w:sz w:val="24"/>
          <w:szCs w:val="24"/>
          <w:lang w:val="kk-KZ"/>
        </w:rPr>
        <w:t>10."Food-корт" аймағы бойынша қойылатын талаптар</w:t>
      </w:r>
    </w:p>
    <w:p w14:paraId="6F5F7947" w14:textId="77777777" w:rsidR="00B87B02" w:rsidRPr="00E15B00" w:rsidRDefault="00B87B02" w:rsidP="00ED04B6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1.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>Жабдық үшін электр энергиясын тұтынудың шекті қуаты 12 кВт аспайды;</w:t>
      </w:r>
    </w:p>
    <w:p w14:paraId="3CBC7B06" w14:textId="77777777" w:rsidR="00B87B02" w:rsidRPr="00E15B00" w:rsidRDefault="00B87B02" w:rsidP="00ED04B6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 xml:space="preserve">Электр есептегішін орнату; </w:t>
      </w:r>
    </w:p>
    <w:p w14:paraId="25C8741E" w14:textId="77777777" w:rsidR="00B87B02" w:rsidRPr="00E15B00" w:rsidRDefault="00B87B02" w:rsidP="00ED04B6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>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161B5BB2" w14:textId="77777777" w:rsidR="00B87B02" w:rsidRPr="00E15B00" w:rsidRDefault="00B87B02" w:rsidP="00ED04B6">
      <w:pPr>
        <w:pStyle w:val="a3"/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>Дүңгіршек аумағын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дағы т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азал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ықты сақтау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04B0CF5" w14:textId="77777777" w:rsidR="00B87B02" w:rsidRPr="00F86C9E" w:rsidRDefault="00B87B02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Сыртқы жарнама мемлекеттік тіл туралы Заңға сәйкес келуі және саябақ Дирекциясымен келісілуі керек;</w:t>
      </w:r>
    </w:p>
    <w:p w14:paraId="3299895E" w14:textId="6CAF3CF2" w:rsidR="00B87B02" w:rsidRPr="00E15B00" w:rsidRDefault="00B87B02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Жұмысшылардың формасы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саябақ Дирекциясымен келісілуі керек;</w:t>
      </w:r>
    </w:p>
    <w:p w14:paraId="47379C7C" w14:textId="0AB1EB24" w:rsidR="00B87B02" w:rsidRPr="00E15B00" w:rsidRDefault="00B87B02" w:rsidP="00F86C9E">
      <w:pPr>
        <w:pStyle w:val="a3"/>
        <w:tabs>
          <w:tab w:val="left" w:pos="993"/>
        </w:tabs>
        <w:ind w:left="709" w:firstLine="11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7.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3B7B29DF" w14:textId="33224F08" w:rsidR="00B87B02" w:rsidRPr="00E15B00" w:rsidRDefault="00B87B02" w:rsidP="00F86C9E">
      <w:pPr>
        <w:pStyle w:val="a3"/>
        <w:tabs>
          <w:tab w:val="left" w:pos="99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8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>Салық берешегінің болмауы;</w:t>
      </w:r>
    </w:p>
    <w:p w14:paraId="7F022E45" w14:textId="6BD9A766" w:rsidR="00B87B02" w:rsidRPr="00E15B00" w:rsidRDefault="00B87B02" w:rsidP="00F86C9E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 xml:space="preserve">Презентация; </w:t>
      </w:r>
    </w:p>
    <w:p w14:paraId="11B5FA3D" w14:textId="1C058EDC" w:rsidR="00B87B02" w:rsidRPr="00ED04B6" w:rsidRDefault="00B87B02" w:rsidP="00F86C9E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дүңгіршек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0D4DC2AA" w14:textId="765C3F20" w:rsidR="00B87B02" w:rsidRPr="00E15B00" w:rsidRDefault="00B87B02" w:rsidP="002813CB">
      <w:pPr>
        <w:pStyle w:val="a3"/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15B00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ab/>
        <w:t>2 ай (Мамыр және Маусым) үшін шарт сомасын төлеу 15.04.2024 дейін жүргізілуі тиіс.</w:t>
      </w:r>
    </w:p>
    <w:p w14:paraId="1BD8CDAB" w14:textId="77777777" w:rsidR="002813CB" w:rsidRPr="00E15B00" w:rsidRDefault="002813CB" w:rsidP="002813CB">
      <w:pPr>
        <w:pStyle w:val="a3"/>
        <w:tabs>
          <w:tab w:val="left" w:pos="720"/>
          <w:tab w:val="left" w:pos="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4FC25491" w14:textId="77777777" w:rsidR="00F86C9E" w:rsidRDefault="00F86C9E" w:rsidP="00F86C9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D3F3E91" w14:textId="5A5D7E47" w:rsidR="00B87B02" w:rsidRPr="00F86C9E" w:rsidRDefault="00B87B02" w:rsidP="00ED04B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b/>
          <w:bCs/>
          <w:sz w:val="24"/>
          <w:szCs w:val="24"/>
          <w:lang w:val="kk-KZ"/>
        </w:rPr>
        <w:t>11."Саппорд" бірлескен демалыс аймағы бойынша қойылатын талаптар</w:t>
      </w:r>
    </w:p>
    <w:p w14:paraId="25D9DB70" w14:textId="77777777" w:rsidR="00B87B02" w:rsidRPr="00F86C9E" w:rsidRDefault="00B87B02" w:rsidP="00ED04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берешегінің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1C41E0C" w14:textId="77777777" w:rsidR="00B87B02" w:rsidRPr="00F86C9E" w:rsidRDefault="00B87B02" w:rsidP="00ED04B6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F86C9E">
        <w:rPr>
          <w:rFonts w:ascii="Times New Roman" w:hAnsi="Times New Roman" w:cs="Times New Roman"/>
          <w:sz w:val="24"/>
          <w:szCs w:val="24"/>
        </w:rPr>
        <w:t xml:space="preserve">Презентация; </w:t>
      </w:r>
    </w:p>
    <w:p w14:paraId="4BC17B57" w14:textId="77777777" w:rsidR="00B87B02" w:rsidRPr="00F86C9E" w:rsidRDefault="00B87B02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3.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86C9E">
        <w:rPr>
          <w:rFonts w:ascii="Times New Roman" w:hAnsi="Times New Roman" w:cs="Times New Roman"/>
          <w:sz w:val="24"/>
          <w:szCs w:val="24"/>
        </w:rPr>
        <w:t>Ж</w:t>
      </w:r>
      <w:proofErr w:type="gramEnd"/>
      <w:r w:rsidRPr="00F86C9E">
        <w:rPr>
          <w:rFonts w:ascii="Times New Roman" w:hAnsi="Times New Roman" w:cs="Times New Roman"/>
          <w:sz w:val="24"/>
          <w:szCs w:val="24"/>
        </w:rPr>
        <w:t>ұмысшылардың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формасы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саябақ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Дирекциясымен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келісілуі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керек</w:t>
      </w:r>
      <w:proofErr w:type="spellEnd"/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8A58F4C" w14:textId="77777777" w:rsidR="00B87B02" w:rsidRPr="00F86C9E" w:rsidRDefault="00B87B02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4. Сыртқы жарнама мемлекеттік тіл туралы Заңға сәйкес келуі және саябақ Дирекциясымен келісілуі керек; </w:t>
      </w:r>
    </w:p>
    <w:p w14:paraId="62773684" w14:textId="77777777" w:rsidR="00B87B02" w:rsidRPr="00E15B00" w:rsidRDefault="00B87B02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5.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Келушілердің қауіпсіздігін қамтамасыз ету жөніндегі шаралар жоспары (өрт сөнді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ру құралы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, дәрі қобдишасы) және мүліктің сақталуы (бейнетіркегіш);</w:t>
      </w:r>
    </w:p>
    <w:p w14:paraId="127352FA" w14:textId="51B7D7F8" w:rsidR="00B87B02" w:rsidRPr="00F86C9E" w:rsidRDefault="00B87B02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="00F86C9E" w:rsidRPr="00F86C9E">
        <w:rPr>
          <w:rFonts w:ascii="Times New Roman" w:hAnsi="Times New Roman" w:cs="Times New Roman"/>
          <w:sz w:val="24"/>
          <w:szCs w:val="24"/>
          <w:lang w:val="kk-KZ"/>
        </w:rPr>
        <w:t>саппорд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D42FF4F" w14:textId="51F96D2D" w:rsidR="00B87B02" w:rsidRPr="00ED04B6" w:rsidRDefault="00B87B02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E496645" w14:textId="77777777" w:rsidR="00B87B02" w:rsidRPr="00E15B00" w:rsidRDefault="00B87B02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тиіс;</w:t>
      </w:r>
    </w:p>
    <w:p w14:paraId="20E5468D" w14:textId="32C9454E" w:rsidR="00B87B02" w:rsidRPr="00F86C9E" w:rsidRDefault="00B87B02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9.  Саппорд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аумағын абаттандыру жоспары (көгалдандыру, аумақтың тазалығы және абаттандыру)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B52CCA9" w14:textId="77777777" w:rsidR="00B87B02" w:rsidRDefault="00B87B02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7E404EE4" w14:textId="77777777" w:rsidR="002813CB" w:rsidRPr="00F86C9E" w:rsidRDefault="002813CB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2A7FBD23" w14:textId="4F4F9F03" w:rsidR="00B87B02" w:rsidRPr="00F86C9E" w:rsidRDefault="00B87B02" w:rsidP="00ED04B6">
      <w:pPr>
        <w:pStyle w:val="a3"/>
        <w:spacing w:before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b/>
          <w:bCs/>
          <w:sz w:val="24"/>
          <w:szCs w:val="24"/>
          <w:lang w:val="kk-KZ"/>
        </w:rPr>
        <w:t>12."Су аттракционы"бірлескен демалыс аймағы бойынша қойылатын талаптар</w:t>
      </w:r>
    </w:p>
    <w:p w14:paraId="1FEB0829" w14:textId="77777777" w:rsidR="00B87B02" w:rsidRPr="00F86C9E" w:rsidRDefault="00B87B02" w:rsidP="00ED04B6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Салық берешегінің болмауы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A4D02F" w14:textId="77777777" w:rsidR="00B87B02" w:rsidRPr="00E15B00" w:rsidRDefault="00B87B02" w:rsidP="00ED04B6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Презентация; </w:t>
      </w:r>
    </w:p>
    <w:p w14:paraId="05200166" w14:textId="68D1807C" w:rsidR="00B87B02" w:rsidRPr="00F86C9E" w:rsidRDefault="00B87B02" w:rsidP="00ED04B6">
      <w:pPr>
        <w:pStyle w:val="a3"/>
        <w:spacing w:before="24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3. Өз қызметін суда жүзеге асыру үшін уәкілетті орг</w:t>
      </w:r>
      <w:r w:rsidR="00F86C9E" w:rsidRPr="00F86C9E">
        <w:rPr>
          <w:rFonts w:ascii="Times New Roman" w:hAnsi="Times New Roman" w:cs="Times New Roman"/>
          <w:sz w:val="24"/>
          <w:szCs w:val="24"/>
          <w:lang w:val="kk-KZ"/>
        </w:rPr>
        <w:t>аннан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жұмыс істеуге рұқсат</w:t>
      </w:r>
      <w:r w:rsidR="00F86C9E" w:rsidRPr="00F86C9E">
        <w:rPr>
          <w:rFonts w:ascii="Times New Roman" w:hAnsi="Times New Roman" w:cs="Times New Roman"/>
          <w:sz w:val="24"/>
          <w:szCs w:val="24"/>
          <w:lang w:val="kk-KZ"/>
        </w:rPr>
        <w:t>ы;</w:t>
      </w:r>
    </w:p>
    <w:p w14:paraId="1D26CFE0" w14:textId="473C1D5A" w:rsidR="00F86C9E" w:rsidRPr="00F86C9E" w:rsidRDefault="00F86C9E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Аттракционның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техникалық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жарамдылығын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актісі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86C9E">
        <w:rPr>
          <w:rFonts w:ascii="Times New Roman" w:hAnsi="Times New Roman" w:cs="Times New Roman"/>
          <w:sz w:val="24"/>
          <w:szCs w:val="24"/>
        </w:rPr>
        <w:t>немесе</w:t>
      </w:r>
      <w:proofErr w:type="spellEnd"/>
      <w:r w:rsidRPr="00F86C9E">
        <w:rPr>
          <w:rFonts w:ascii="Times New Roman" w:hAnsi="Times New Roman" w:cs="Times New Roman"/>
          <w:sz w:val="24"/>
          <w:szCs w:val="24"/>
        </w:rPr>
        <w:t xml:space="preserve"> сертификат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F86C9E">
        <w:rPr>
          <w:rFonts w:ascii="Times New Roman" w:hAnsi="Times New Roman" w:cs="Times New Roman"/>
          <w:sz w:val="24"/>
          <w:szCs w:val="24"/>
        </w:rPr>
        <w:t>;</w:t>
      </w:r>
    </w:p>
    <w:p w14:paraId="27C91073" w14:textId="77777777" w:rsidR="00F86C9E" w:rsidRPr="00F86C9E" w:rsidRDefault="00F86C9E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5. Сыртқы жарнама мемлекеттік тіл туралы Заңға сәйкес келуі және саябақ Дирекциясымен келісілуі керек;</w:t>
      </w:r>
    </w:p>
    <w:p w14:paraId="1899B87F" w14:textId="493CCDE9" w:rsidR="00F86C9E" w:rsidRPr="00F86C9E" w:rsidRDefault="00F86C9E" w:rsidP="00ED04B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>6. Демалыс аймағы территориясында тазалықты сақтау;</w:t>
      </w:r>
    </w:p>
    <w:p w14:paraId="65687923" w14:textId="6C36F23B" w:rsidR="00F86C9E" w:rsidRPr="00F86C9E" w:rsidRDefault="00F86C9E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7. 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Жұмысшылардың формасы  саябақ Дирекциясымен келісілуі керек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21A172C8" w14:textId="64D3AEB5" w:rsidR="00F86C9E" w:rsidRPr="00F86C9E" w:rsidRDefault="00F86C9E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8. Су аттракциондары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аумағын абаттандыру жоспары (көгалдандыру, аумақтың тазалығы және абаттандыру)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3C5B43BE" w14:textId="77777777" w:rsidR="00F86C9E" w:rsidRPr="00F86C9E" w:rsidRDefault="00F86C9E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9.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Жұмыс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келісім ш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артқа сәйкес кесте бойынша қатаң түрде жүзеге асырылуы тиіс,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аквагримм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уақтылы ашылмаған немесе ерте жабылған жағдайда бұл әрекеттерді 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саябақ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дирекциясы барлық туындайтын салдарлармен әріптестік ынтымақтастық туралы екіжақты шартта келісілген серіктестің міндеттемелерін бұзу ретінде бағалайтын болады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79F21689" w14:textId="072D64A8" w:rsidR="00F86C9E" w:rsidRPr="00ED04B6" w:rsidRDefault="00F86C9E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2 ай (Мамыр және Маусым) үшін шарт сомасын төлеу 15.04.2024 дейін жүргізілуі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575789CB" w14:textId="5A0A2058" w:rsidR="00F86C9E" w:rsidRDefault="00F86C9E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Бос уақыт аймақтары кассалық чек аппараттарымен жабдықталуы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 xml:space="preserve"> және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 xml:space="preserve">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және қолма</w:t>
      </w:r>
      <w:r w:rsidRPr="00F86C9E"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E15B00">
        <w:rPr>
          <w:rFonts w:ascii="Times New Roman" w:hAnsi="Times New Roman" w:cs="Times New Roman"/>
          <w:sz w:val="24"/>
          <w:szCs w:val="24"/>
          <w:lang w:val="kk-KZ"/>
        </w:rPr>
        <w:t>қол ақшасыз тәсілмен төленуі тиіс</w:t>
      </w:r>
      <w:r w:rsidR="00ED04B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04863454" w14:textId="2A791A56" w:rsidR="004B6E08" w:rsidRPr="004B6E08" w:rsidRDefault="004B6E08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12. Міндетті турде су аттракционы - </w:t>
      </w:r>
      <w:r w:rsidRPr="004B6E08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баржа(теплоход), 2 моторлы қайық, 10 катамараннан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1 база тұрақ </w:t>
      </w:r>
      <w:r>
        <w:rPr>
          <w:rFonts w:ascii="Times New Roman" w:hAnsi="Times New Roman" w:cs="Times New Roman"/>
          <w:sz w:val="24"/>
          <w:szCs w:val="24"/>
          <w:lang w:val="kk-KZ"/>
        </w:rPr>
        <w:t>болуы тиіс.</w:t>
      </w:r>
    </w:p>
    <w:p w14:paraId="361CBA45" w14:textId="544E0CAF" w:rsidR="00F86C9E" w:rsidRPr="00F86C9E" w:rsidRDefault="00F86C9E" w:rsidP="00F86C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6C26F9A8" w14:textId="77777777" w:rsidR="008F73AA" w:rsidRPr="008F73AA" w:rsidRDefault="008F73AA" w:rsidP="008F73AA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8F73AA" w:rsidRPr="008F73AA" w:rsidSect="001A103E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76B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1A591C"/>
    <w:multiLevelType w:val="hybridMultilevel"/>
    <w:tmpl w:val="040CBE00"/>
    <w:lvl w:ilvl="0" w:tplc="4B3458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18232408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360584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B9703C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E02FD"/>
    <w:multiLevelType w:val="hybridMultilevel"/>
    <w:tmpl w:val="040CBE00"/>
    <w:lvl w:ilvl="0" w:tplc="4B34580A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1D5F0713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7C78D9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1339C"/>
    <w:multiLevelType w:val="hybridMultilevel"/>
    <w:tmpl w:val="3402BE78"/>
    <w:lvl w:ilvl="0" w:tplc="9C86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2D833910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BC0BBC"/>
    <w:multiLevelType w:val="hybridMultilevel"/>
    <w:tmpl w:val="7EB0919E"/>
    <w:lvl w:ilvl="0" w:tplc="E2B03F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32CE3320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165CB4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B7E2E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46650A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A92992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5C7DB8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B8D7D95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60B49"/>
    <w:multiLevelType w:val="hybridMultilevel"/>
    <w:tmpl w:val="3402BE78"/>
    <w:lvl w:ilvl="0" w:tplc="9C863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5E4E19CF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784E45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549D5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CB66BF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>
    <w:nsid w:val="7C34296F"/>
    <w:multiLevelType w:val="hybridMultilevel"/>
    <w:tmpl w:val="07FCC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0"/>
  </w:num>
  <w:num w:numId="3">
    <w:abstractNumId w:val="1"/>
  </w:num>
  <w:num w:numId="4">
    <w:abstractNumId w:val="6"/>
  </w:num>
  <w:num w:numId="5">
    <w:abstractNumId w:val="11"/>
  </w:num>
  <w:num w:numId="6">
    <w:abstractNumId w:val="17"/>
  </w:num>
  <w:num w:numId="7">
    <w:abstractNumId w:val="14"/>
  </w:num>
  <w:num w:numId="8">
    <w:abstractNumId w:val="12"/>
  </w:num>
  <w:num w:numId="9">
    <w:abstractNumId w:val="20"/>
  </w:num>
  <w:num w:numId="10">
    <w:abstractNumId w:val="13"/>
  </w:num>
  <w:num w:numId="11">
    <w:abstractNumId w:val="0"/>
  </w:num>
  <w:num w:numId="12">
    <w:abstractNumId w:val="9"/>
  </w:num>
  <w:num w:numId="13">
    <w:abstractNumId w:val="23"/>
  </w:num>
  <w:num w:numId="14">
    <w:abstractNumId w:val="16"/>
  </w:num>
  <w:num w:numId="15">
    <w:abstractNumId w:val="5"/>
  </w:num>
  <w:num w:numId="16">
    <w:abstractNumId w:val="2"/>
  </w:num>
  <w:num w:numId="17">
    <w:abstractNumId w:val="4"/>
  </w:num>
  <w:num w:numId="18">
    <w:abstractNumId w:val="22"/>
  </w:num>
  <w:num w:numId="19">
    <w:abstractNumId w:val="19"/>
  </w:num>
  <w:num w:numId="20">
    <w:abstractNumId w:val="21"/>
  </w:num>
  <w:num w:numId="21">
    <w:abstractNumId w:val="15"/>
  </w:num>
  <w:num w:numId="22">
    <w:abstractNumId w:val="3"/>
  </w:num>
  <w:num w:numId="23">
    <w:abstractNumId w:val="7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F04"/>
    <w:rsid w:val="000562D1"/>
    <w:rsid w:val="00061D3A"/>
    <w:rsid w:val="00091C38"/>
    <w:rsid w:val="000E3919"/>
    <w:rsid w:val="001215FF"/>
    <w:rsid w:val="00132C6A"/>
    <w:rsid w:val="00143860"/>
    <w:rsid w:val="00144EDB"/>
    <w:rsid w:val="00147729"/>
    <w:rsid w:val="001534B4"/>
    <w:rsid w:val="00161A73"/>
    <w:rsid w:val="00180922"/>
    <w:rsid w:val="00193BF6"/>
    <w:rsid w:val="001A103E"/>
    <w:rsid w:val="001B55DB"/>
    <w:rsid w:val="001C333D"/>
    <w:rsid w:val="001C5C0C"/>
    <w:rsid w:val="001D540B"/>
    <w:rsid w:val="002122A3"/>
    <w:rsid w:val="00240961"/>
    <w:rsid w:val="00247949"/>
    <w:rsid w:val="002813CB"/>
    <w:rsid w:val="002B7F7A"/>
    <w:rsid w:val="002C0B3B"/>
    <w:rsid w:val="002E109A"/>
    <w:rsid w:val="00352E26"/>
    <w:rsid w:val="00381038"/>
    <w:rsid w:val="003E0C40"/>
    <w:rsid w:val="003E6F06"/>
    <w:rsid w:val="003F5709"/>
    <w:rsid w:val="004144A2"/>
    <w:rsid w:val="004B6E08"/>
    <w:rsid w:val="005A004B"/>
    <w:rsid w:val="005A2F12"/>
    <w:rsid w:val="00643A33"/>
    <w:rsid w:val="00646D00"/>
    <w:rsid w:val="00677AE7"/>
    <w:rsid w:val="006B20DE"/>
    <w:rsid w:val="006D2972"/>
    <w:rsid w:val="006D5A66"/>
    <w:rsid w:val="00712C1E"/>
    <w:rsid w:val="00713414"/>
    <w:rsid w:val="00734A3C"/>
    <w:rsid w:val="00771561"/>
    <w:rsid w:val="00795E15"/>
    <w:rsid w:val="007B2677"/>
    <w:rsid w:val="007D6129"/>
    <w:rsid w:val="008A360F"/>
    <w:rsid w:val="008B1CD8"/>
    <w:rsid w:val="008F73AA"/>
    <w:rsid w:val="00927F04"/>
    <w:rsid w:val="009603FF"/>
    <w:rsid w:val="009710D9"/>
    <w:rsid w:val="009808B6"/>
    <w:rsid w:val="009860B9"/>
    <w:rsid w:val="009C65AD"/>
    <w:rsid w:val="009F2EDD"/>
    <w:rsid w:val="00A04AC2"/>
    <w:rsid w:val="00A878CB"/>
    <w:rsid w:val="00AC79BF"/>
    <w:rsid w:val="00AE454A"/>
    <w:rsid w:val="00AF7DF8"/>
    <w:rsid w:val="00B15C7B"/>
    <w:rsid w:val="00B33E36"/>
    <w:rsid w:val="00B4326A"/>
    <w:rsid w:val="00B63197"/>
    <w:rsid w:val="00B71A83"/>
    <w:rsid w:val="00B87B02"/>
    <w:rsid w:val="00BA04DD"/>
    <w:rsid w:val="00C55024"/>
    <w:rsid w:val="00C92D62"/>
    <w:rsid w:val="00CA2C9C"/>
    <w:rsid w:val="00CB465C"/>
    <w:rsid w:val="00CC45AD"/>
    <w:rsid w:val="00CD6A5C"/>
    <w:rsid w:val="00CE5F26"/>
    <w:rsid w:val="00D03404"/>
    <w:rsid w:val="00D364BC"/>
    <w:rsid w:val="00D5519B"/>
    <w:rsid w:val="00D80A99"/>
    <w:rsid w:val="00D84131"/>
    <w:rsid w:val="00D90431"/>
    <w:rsid w:val="00DC4A92"/>
    <w:rsid w:val="00DE4255"/>
    <w:rsid w:val="00E043F8"/>
    <w:rsid w:val="00E15B00"/>
    <w:rsid w:val="00EC0749"/>
    <w:rsid w:val="00ED04B6"/>
    <w:rsid w:val="00ED0EDB"/>
    <w:rsid w:val="00EF1D7C"/>
    <w:rsid w:val="00F20B97"/>
    <w:rsid w:val="00F22C33"/>
    <w:rsid w:val="00F477F6"/>
    <w:rsid w:val="00F669B7"/>
    <w:rsid w:val="00F718F7"/>
    <w:rsid w:val="00F86C9E"/>
    <w:rsid w:val="00F86FE3"/>
    <w:rsid w:val="00FA541B"/>
    <w:rsid w:val="00FB5F6E"/>
    <w:rsid w:val="00FC08C9"/>
    <w:rsid w:val="00FC51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07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6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09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A3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36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12</Pages>
  <Words>4027</Words>
  <Characters>22957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User</cp:lastModifiedBy>
  <cp:revision>31</cp:revision>
  <cp:lastPrinted>2024-02-13T10:34:00Z</cp:lastPrinted>
  <dcterms:created xsi:type="dcterms:W3CDTF">2023-01-16T14:31:00Z</dcterms:created>
  <dcterms:modified xsi:type="dcterms:W3CDTF">2024-02-21T08:07:00Z</dcterms:modified>
</cp:coreProperties>
</file>